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7109A" w14:textId="70419B2B" w:rsidR="00CD1C8F" w:rsidRDefault="00CD1C8F" w:rsidP="00E2763D">
      <w:pPr>
        <w:spacing w:after="0" w:line="240" w:lineRule="auto"/>
        <w:ind w:left="-567"/>
        <w:jc w:val="center"/>
        <w:outlineLvl w:val="0"/>
        <w:rPr>
          <w:rFonts w:ascii="Times New Roman" w:eastAsia="Times New Roman" w:hAnsi="Times New Roman"/>
          <w:b/>
        </w:rPr>
      </w:pPr>
      <w:r>
        <w:rPr>
          <w:rFonts w:ascii="Times New Roman" w:eastAsia="Times New Roman" w:hAnsi="Times New Roman"/>
          <w:b/>
          <w:noProof/>
          <w:lang w:eastAsia="lt-LT"/>
        </w:rPr>
        <w:drawing>
          <wp:inline distT="0" distB="0" distL="0" distR="0" wp14:anchorId="21AFEFE9" wp14:editId="3A4283B3">
            <wp:extent cx="2621280" cy="658495"/>
            <wp:effectExtent l="0" t="0" r="7620" b="825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1280" cy="658495"/>
                    </a:xfrm>
                    <a:prstGeom prst="rect">
                      <a:avLst/>
                    </a:prstGeom>
                    <a:noFill/>
                  </pic:spPr>
                </pic:pic>
              </a:graphicData>
            </a:graphic>
          </wp:inline>
        </w:drawing>
      </w:r>
    </w:p>
    <w:p w14:paraId="1FEAC519" w14:textId="7B924CD8" w:rsidR="00CD1C8F" w:rsidRDefault="00CD1C8F" w:rsidP="00E2763D">
      <w:pPr>
        <w:spacing w:after="0" w:line="240" w:lineRule="auto"/>
        <w:ind w:left="-567"/>
        <w:jc w:val="center"/>
        <w:outlineLvl w:val="0"/>
        <w:rPr>
          <w:rFonts w:ascii="Times New Roman" w:eastAsia="Times New Roman" w:hAnsi="Times New Roman"/>
          <w:b/>
        </w:rPr>
      </w:pPr>
      <w:r>
        <w:rPr>
          <w:rFonts w:ascii="Times New Roman" w:eastAsia="Times New Roman" w:hAnsi="Times New Roman"/>
          <w:b/>
        </w:rPr>
        <w:t>PROJEKTO „LĖTINIŲ NEINFEKCINIŲ LIGŲ PREVENCIJOS BEI</w:t>
      </w:r>
      <w:r w:rsidR="00C55F98">
        <w:rPr>
          <w:rFonts w:ascii="Times New Roman" w:eastAsia="Times New Roman" w:hAnsi="Times New Roman"/>
          <w:b/>
        </w:rPr>
        <w:t xml:space="preserve"> </w:t>
      </w:r>
      <w:r>
        <w:rPr>
          <w:rFonts w:ascii="Times New Roman" w:eastAsia="Times New Roman" w:hAnsi="Times New Roman"/>
          <w:b/>
        </w:rPr>
        <w:t>PSICHOLOGINĖS GEROVĖS PASLAUGŲ PRIEINAMUMO DIDINIMAS TELŠIŲ RAJONO GYVENTOJAMS“</w:t>
      </w:r>
      <w:r w:rsidR="00C55F98">
        <w:rPr>
          <w:rFonts w:ascii="Times New Roman" w:eastAsia="Times New Roman" w:hAnsi="Times New Roman"/>
          <w:b/>
        </w:rPr>
        <w:t xml:space="preserve"> NR. 28-506-P-0001</w:t>
      </w:r>
    </w:p>
    <w:p w14:paraId="4A4CCDD2" w14:textId="6A6FB907" w:rsidR="00C55F98" w:rsidRDefault="00C55F98" w:rsidP="00E2763D">
      <w:pPr>
        <w:spacing w:after="0" w:line="240" w:lineRule="auto"/>
        <w:ind w:left="-567"/>
        <w:jc w:val="center"/>
        <w:outlineLvl w:val="0"/>
        <w:rPr>
          <w:rFonts w:ascii="Times New Roman" w:eastAsia="Times New Roman" w:hAnsi="Times New Roman"/>
          <w:b/>
        </w:rPr>
      </w:pPr>
    </w:p>
    <w:p w14:paraId="5B1A4471" w14:textId="5DC95034" w:rsidR="00C55F98" w:rsidRDefault="002161FE" w:rsidP="00E2763D">
      <w:pPr>
        <w:spacing w:after="0" w:line="240" w:lineRule="auto"/>
        <w:ind w:left="-567"/>
        <w:jc w:val="center"/>
        <w:outlineLvl w:val="0"/>
        <w:rPr>
          <w:rFonts w:ascii="Times New Roman" w:eastAsia="Times New Roman" w:hAnsi="Times New Roman"/>
          <w:b/>
        </w:rPr>
      </w:pPr>
      <w:r>
        <w:rPr>
          <w:rFonts w:ascii="Times New Roman" w:eastAsia="Times New Roman" w:hAnsi="Times New Roman"/>
          <w:b/>
        </w:rPr>
        <w:t>VAIKŲ STOVYKLA</w:t>
      </w:r>
      <w:r w:rsidR="00C55F98">
        <w:rPr>
          <w:rFonts w:ascii="Times New Roman" w:eastAsia="Times New Roman" w:hAnsi="Times New Roman"/>
          <w:b/>
        </w:rPr>
        <w:t xml:space="preserve"> „RAMYBĖ“</w:t>
      </w:r>
    </w:p>
    <w:p w14:paraId="5A63CF02" w14:textId="77777777" w:rsidR="00C55F98" w:rsidRDefault="00C55F98" w:rsidP="00E2763D">
      <w:pPr>
        <w:spacing w:after="0" w:line="240" w:lineRule="auto"/>
        <w:ind w:left="-567"/>
        <w:jc w:val="center"/>
        <w:outlineLvl w:val="0"/>
        <w:rPr>
          <w:rFonts w:ascii="Times New Roman" w:eastAsia="Times New Roman" w:hAnsi="Times New Roman"/>
          <w:b/>
        </w:rPr>
      </w:pPr>
    </w:p>
    <w:p w14:paraId="677DCE52" w14:textId="543AEA9B" w:rsidR="00E5066D" w:rsidRPr="004369F8" w:rsidRDefault="00E5066D" w:rsidP="00E2763D">
      <w:pPr>
        <w:spacing w:after="0" w:line="240" w:lineRule="auto"/>
        <w:ind w:left="-567"/>
        <w:jc w:val="center"/>
        <w:outlineLvl w:val="0"/>
        <w:rPr>
          <w:rFonts w:ascii="Times New Roman" w:eastAsia="Times New Roman" w:hAnsi="Times New Roman"/>
          <w:b/>
        </w:rPr>
      </w:pPr>
      <w:r w:rsidRPr="004369F8">
        <w:rPr>
          <w:rFonts w:ascii="Times New Roman" w:eastAsia="Times New Roman" w:hAnsi="Times New Roman"/>
          <w:b/>
        </w:rPr>
        <w:t xml:space="preserve">PASLAUGŲ VIEŠOJO </w:t>
      </w:r>
      <w:r w:rsidRPr="004369F8">
        <w:rPr>
          <w:rFonts w:ascii="Times New Roman" w:eastAsia="Times New Roman" w:hAnsi="Times New Roman"/>
          <w:b/>
          <w:caps/>
        </w:rPr>
        <w:t>pirkimo</w:t>
      </w:r>
      <w:r w:rsidRPr="004369F8">
        <w:rPr>
          <w:rFonts w:ascii="Times New Roman" w:eastAsia="Times New Roman" w:hAnsi="Times New Roman"/>
          <w:b/>
        </w:rPr>
        <w:t xml:space="preserve">–PARDAVIMO SUTARTIS Nr. </w:t>
      </w:r>
    </w:p>
    <w:p w14:paraId="60610F95" w14:textId="77777777" w:rsidR="00471B6F" w:rsidRPr="004369F8" w:rsidRDefault="00471B6F" w:rsidP="00471B6F">
      <w:pPr>
        <w:spacing w:after="0" w:line="240" w:lineRule="auto"/>
        <w:jc w:val="center"/>
        <w:rPr>
          <w:rFonts w:ascii="Times New Roman" w:eastAsia="Times New Roman" w:hAnsi="Times New Roman"/>
          <w:b/>
        </w:rPr>
      </w:pPr>
    </w:p>
    <w:p w14:paraId="069FA145" w14:textId="6AAF1041" w:rsidR="00E5066D" w:rsidRPr="004369F8" w:rsidRDefault="00F76A77" w:rsidP="00471B6F">
      <w:pPr>
        <w:spacing w:after="0" w:line="240" w:lineRule="auto"/>
        <w:jc w:val="center"/>
        <w:rPr>
          <w:rFonts w:ascii="Times New Roman" w:eastAsia="Times New Roman" w:hAnsi="Times New Roman"/>
        </w:rPr>
      </w:pPr>
      <w:r>
        <w:rPr>
          <w:rFonts w:ascii="Times New Roman" w:eastAsia="Times New Roman" w:hAnsi="Times New Roman"/>
        </w:rPr>
        <w:t>2026-</w:t>
      </w:r>
    </w:p>
    <w:p w14:paraId="34FA9B40" w14:textId="77777777" w:rsidR="00471B6F" w:rsidRPr="003D0692" w:rsidRDefault="00471B6F" w:rsidP="00471B6F">
      <w:pPr>
        <w:spacing w:after="0" w:line="240" w:lineRule="auto"/>
        <w:ind w:firstLine="567"/>
        <w:jc w:val="center"/>
        <w:rPr>
          <w:rFonts w:ascii="Times New Roman" w:eastAsia="Times New Roman" w:hAnsi="Times New Roman"/>
          <w:sz w:val="24"/>
          <w:szCs w:val="24"/>
        </w:rPr>
      </w:pPr>
    </w:p>
    <w:p w14:paraId="37EDDEA5" w14:textId="730600C4" w:rsidR="00E5066D" w:rsidRPr="00C55F98" w:rsidRDefault="004E67DF" w:rsidP="00C55F98">
      <w:pPr>
        <w:spacing w:after="0" w:line="240" w:lineRule="auto"/>
        <w:ind w:left="-567"/>
        <w:jc w:val="both"/>
        <w:outlineLvl w:val="0"/>
        <w:rPr>
          <w:rFonts w:ascii="Times New Roman" w:eastAsia="Times New Roman" w:hAnsi="Times New Roman"/>
          <w:b/>
        </w:rPr>
      </w:pPr>
      <w:r w:rsidRPr="003D0692">
        <w:rPr>
          <w:rFonts w:ascii="Times New Roman" w:eastAsia="Times New Roman" w:hAnsi="Times New Roman"/>
          <w:b/>
          <w:sz w:val="24"/>
          <w:szCs w:val="24"/>
        </w:rPr>
        <w:t xml:space="preserve">Telšių rajono savivaldybės </w:t>
      </w:r>
      <w:r w:rsidR="00F76A77">
        <w:rPr>
          <w:rFonts w:ascii="Times New Roman" w:eastAsia="Times New Roman" w:hAnsi="Times New Roman"/>
          <w:b/>
          <w:sz w:val="24"/>
          <w:szCs w:val="24"/>
        </w:rPr>
        <w:t>visuomenės sveikatos biuras</w:t>
      </w:r>
      <w:r w:rsidRPr="003D0692">
        <w:rPr>
          <w:rFonts w:ascii="Times New Roman" w:eastAsia="Times New Roman" w:hAnsi="Times New Roman"/>
          <w:sz w:val="24"/>
          <w:szCs w:val="24"/>
        </w:rPr>
        <w:t>,</w:t>
      </w:r>
      <w:r w:rsidRPr="003D0692">
        <w:rPr>
          <w:rFonts w:ascii="Times New Roman" w:eastAsia="Times New Roman" w:hAnsi="Times New Roman"/>
          <w:b/>
          <w:sz w:val="24"/>
          <w:szCs w:val="24"/>
        </w:rPr>
        <w:t xml:space="preserve"> </w:t>
      </w:r>
      <w:r w:rsidRPr="003D0692">
        <w:rPr>
          <w:rFonts w:ascii="Times New Roman" w:eastAsia="Times New Roman" w:hAnsi="Times New Roman"/>
          <w:sz w:val="24"/>
          <w:szCs w:val="24"/>
        </w:rPr>
        <w:t xml:space="preserve">juridinio asmens kodas </w:t>
      </w:r>
      <w:r w:rsidR="00F76A77">
        <w:rPr>
          <w:rFonts w:ascii="Times New Roman" w:eastAsia="Times New Roman" w:hAnsi="Times New Roman"/>
          <w:sz w:val="24"/>
          <w:szCs w:val="24"/>
        </w:rPr>
        <w:t>302657581</w:t>
      </w:r>
      <w:r w:rsidRPr="003D0692">
        <w:rPr>
          <w:rFonts w:ascii="Times New Roman" w:eastAsia="Times New Roman" w:hAnsi="Times New Roman"/>
          <w:sz w:val="24"/>
          <w:szCs w:val="24"/>
        </w:rPr>
        <w:t>, kurio</w:t>
      </w:r>
      <w:r w:rsidR="00F76A77">
        <w:rPr>
          <w:rFonts w:ascii="Times New Roman" w:eastAsia="Times New Roman" w:hAnsi="Times New Roman"/>
          <w:sz w:val="24"/>
          <w:szCs w:val="24"/>
        </w:rPr>
        <w:t>s</w:t>
      </w:r>
      <w:r w:rsidRPr="003D0692">
        <w:rPr>
          <w:rFonts w:ascii="Times New Roman" w:eastAsia="Times New Roman" w:hAnsi="Times New Roman"/>
          <w:color w:val="000000"/>
          <w:sz w:val="24"/>
          <w:szCs w:val="24"/>
        </w:rPr>
        <w:t xml:space="preserve"> registruota buveinė yra</w:t>
      </w:r>
      <w:r w:rsidR="00EC1480" w:rsidRPr="003D0692">
        <w:rPr>
          <w:rFonts w:ascii="Times New Roman" w:eastAsia="Times New Roman" w:hAnsi="Times New Roman"/>
          <w:sz w:val="24"/>
          <w:szCs w:val="24"/>
        </w:rPr>
        <w:t xml:space="preserve"> </w:t>
      </w:r>
      <w:r w:rsidR="00F76A77">
        <w:rPr>
          <w:rFonts w:ascii="Times New Roman" w:eastAsia="Times New Roman" w:hAnsi="Times New Roman"/>
          <w:sz w:val="24"/>
          <w:szCs w:val="24"/>
        </w:rPr>
        <w:t>Džiugo g. 6</w:t>
      </w:r>
      <w:r w:rsidR="00EC1480" w:rsidRPr="003D0692">
        <w:rPr>
          <w:rFonts w:ascii="Times New Roman" w:eastAsia="Times New Roman" w:hAnsi="Times New Roman"/>
          <w:sz w:val="24"/>
          <w:szCs w:val="24"/>
        </w:rPr>
        <w:t xml:space="preserve">, </w:t>
      </w:r>
      <w:r w:rsidR="004A194D" w:rsidRPr="003D0692">
        <w:rPr>
          <w:rFonts w:ascii="Times New Roman" w:eastAsia="Times New Roman" w:hAnsi="Times New Roman"/>
          <w:sz w:val="24"/>
          <w:szCs w:val="24"/>
        </w:rPr>
        <w:t>LT-</w:t>
      </w:r>
      <w:r w:rsidR="00415986">
        <w:rPr>
          <w:rFonts w:ascii="Times New Roman" w:eastAsia="Times New Roman" w:hAnsi="Times New Roman"/>
          <w:sz w:val="24"/>
          <w:szCs w:val="24"/>
        </w:rPr>
        <w:t>87117</w:t>
      </w:r>
      <w:r w:rsidR="004A194D" w:rsidRPr="003D0692">
        <w:rPr>
          <w:rFonts w:ascii="Times New Roman" w:eastAsia="Times New Roman" w:hAnsi="Times New Roman"/>
          <w:sz w:val="24"/>
          <w:szCs w:val="24"/>
        </w:rPr>
        <w:t xml:space="preserve"> Telšiai</w:t>
      </w:r>
      <w:r w:rsidRPr="003D0692">
        <w:rPr>
          <w:rFonts w:ascii="Times New Roman" w:eastAsia="Times New Roman" w:hAnsi="Times New Roman"/>
          <w:color w:val="000000"/>
          <w:sz w:val="24"/>
          <w:szCs w:val="24"/>
        </w:rPr>
        <w:t>, duomenys apie įmonę kaupiami ir saugomi Lietuvos Respublikos juridinių asmenų registre, atstovaujama</w:t>
      </w:r>
      <w:r w:rsidR="00F76A77">
        <w:rPr>
          <w:rFonts w:ascii="Times New Roman" w:eastAsia="Times New Roman" w:hAnsi="Times New Roman"/>
          <w:color w:val="000000"/>
          <w:sz w:val="24"/>
          <w:szCs w:val="24"/>
        </w:rPr>
        <w:t xml:space="preserve"> direktoriaus </w:t>
      </w:r>
      <w:r w:rsidRPr="003D0692">
        <w:rPr>
          <w:rFonts w:ascii="Times New Roman" w:hAnsi="Times New Roman"/>
          <w:sz w:val="24"/>
          <w:szCs w:val="24"/>
        </w:rPr>
        <w:t>(toliau – Pirkėjas)</w:t>
      </w:r>
      <w:r w:rsidR="004A194D" w:rsidRPr="003D0692">
        <w:rPr>
          <w:rFonts w:ascii="Times New Roman" w:hAnsi="Times New Roman"/>
          <w:sz w:val="24"/>
          <w:szCs w:val="24"/>
        </w:rPr>
        <w:t xml:space="preserve">, </w:t>
      </w:r>
      <w:r w:rsidR="004A194D" w:rsidRPr="00514D38">
        <w:rPr>
          <w:rFonts w:ascii="Times New Roman" w:hAnsi="Times New Roman"/>
          <w:sz w:val="24"/>
          <w:szCs w:val="24"/>
        </w:rPr>
        <w:t>ir</w:t>
      </w:r>
      <w:r w:rsidRPr="00514D38">
        <w:rPr>
          <w:rFonts w:ascii="Times New Roman" w:hAnsi="Times New Roman"/>
          <w:sz w:val="24"/>
          <w:szCs w:val="24"/>
        </w:rPr>
        <w:t xml:space="preserve"> </w:t>
      </w:r>
      <w:r w:rsidR="00F76A77">
        <w:rPr>
          <w:rFonts w:ascii="Times New Roman" w:hAnsi="Times New Roman"/>
          <w:b/>
          <w:bCs/>
          <w:sz w:val="24"/>
          <w:szCs w:val="24"/>
        </w:rPr>
        <w:t>.................</w:t>
      </w:r>
      <w:r w:rsidR="00902C7E" w:rsidRPr="00514D38">
        <w:rPr>
          <w:rFonts w:ascii="Times New Roman" w:eastAsia="Times New Roman" w:hAnsi="Times New Roman"/>
          <w:bCs/>
          <w:sz w:val="24"/>
          <w:szCs w:val="24"/>
          <w:lang w:eastAsia="lt-LT"/>
        </w:rPr>
        <w:t>,</w:t>
      </w:r>
      <w:r w:rsidR="00E45FAD" w:rsidRPr="00514D38">
        <w:rPr>
          <w:rFonts w:ascii="Times New Roman" w:hAnsi="Times New Roman"/>
          <w:spacing w:val="1"/>
          <w:sz w:val="24"/>
          <w:szCs w:val="24"/>
        </w:rPr>
        <w:t xml:space="preserve"> </w:t>
      </w:r>
      <w:r w:rsidR="0066083B" w:rsidRPr="00514D38">
        <w:rPr>
          <w:rFonts w:ascii="Times New Roman" w:eastAsia="Times New Roman" w:hAnsi="Times New Roman"/>
          <w:sz w:val="24"/>
          <w:szCs w:val="24"/>
        </w:rPr>
        <w:t xml:space="preserve">juridinio asmens </w:t>
      </w:r>
      <w:r w:rsidR="00E45FAD" w:rsidRPr="00514D38">
        <w:rPr>
          <w:rFonts w:ascii="Times New Roman" w:hAnsi="Times New Roman"/>
          <w:spacing w:val="1"/>
          <w:sz w:val="24"/>
          <w:szCs w:val="24"/>
        </w:rPr>
        <w:t>kodas</w:t>
      </w:r>
      <w:r w:rsidR="002A05E9" w:rsidRPr="00514D38">
        <w:rPr>
          <w:rFonts w:ascii="Times New Roman" w:hAnsi="Times New Roman"/>
          <w:spacing w:val="1"/>
          <w:sz w:val="24"/>
          <w:szCs w:val="24"/>
        </w:rPr>
        <w:t xml:space="preserve"> </w:t>
      </w:r>
      <w:r w:rsidR="00F76A77">
        <w:rPr>
          <w:rFonts w:ascii="Times New Roman" w:hAnsi="Times New Roman"/>
          <w:spacing w:val="1"/>
          <w:sz w:val="24"/>
          <w:szCs w:val="24"/>
        </w:rPr>
        <w:t>......................</w:t>
      </w:r>
      <w:r w:rsidR="00902C7E" w:rsidRPr="00514D38">
        <w:rPr>
          <w:rFonts w:ascii="Times New Roman" w:hAnsi="Times New Roman"/>
          <w:sz w:val="24"/>
          <w:szCs w:val="24"/>
        </w:rPr>
        <w:t>, kurios registruota buveinė yra</w:t>
      </w:r>
      <w:r w:rsidR="002A05E9" w:rsidRPr="00514D38">
        <w:rPr>
          <w:rFonts w:ascii="Times New Roman" w:hAnsi="Times New Roman"/>
          <w:sz w:val="24"/>
          <w:szCs w:val="24"/>
        </w:rPr>
        <w:t xml:space="preserve"> </w:t>
      </w:r>
      <w:r w:rsidR="00F76A77">
        <w:rPr>
          <w:rFonts w:ascii="Times New Roman" w:hAnsi="Times New Roman"/>
          <w:sz w:val="24"/>
          <w:szCs w:val="24"/>
        </w:rPr>
        <w:t>......................</w:t>
      </w:r>
      <w:r w:rsidR="00514D38">
        <w:rPr>
          <w:rFonts w:ascii="Times New Roman" w:hAnsi="Times New Roman"/>
          <w:sz w:val="24"/>
          <w:szCs w:val="24"/>
        </w:rPr>
        <w:t>.,</w:t>
      </w:r>
      <w:r w:rsidR="00902C7E" w:rsidRPr="002E3C8E">
        <w:rPr>
          <w:rFonts w:ascii="Times New Roman" w:hAnsi="Times New Roman"/>
          <w:sz w:val="24"/>
          <w:szCs w:val="24"/>
        </w:rPr>
        <w:t xml:space="preserve"> duomenys apie įstaigą kaupiami ir saugomi Lietuvos Respublikos juridinių asmenų registre,</w:t>
      </w:r>
      <w:r w:rsidR="00902C7E" w:rsidRPr="002E3C8E">
        <w:rPr>
          <w:rFonts w:ascii="Times New Roman" w:eastAsia="Times New Roman" w:hAnsi="Times New Roman"/>
          <w:b/>
          <w:bCs/>
          <w:sz w:val="24"/>
          <w:szCs w:val="24"/>
          <w:lang w:eastAsia="lt-LT"/>
        </w:rPr>
        <w:t xml:space="preserve"> </w:t>
      </w:r>
      <w:r w:rsidR="002A05E9" w:rsidRPr="002E3C8E">
        <w:rPr>
          <w:rFonts w:ascii="Times New Roman" w:eastAsia="Times New Roman" w:hAnsi="Times New Roman"/>
          <w:sz w:val="24"/>
          <w:szCs w:val="24"/>
          <w:lang w:eastAsia="lt-LT"/>
        </w:rPr>
        <w:t xml:space="preserve">atstovaujama </w:t>
      </w:r>
      <w:r w:rsidR="006A55F8">
        <w:rPr>
          <w:rFonts w:ascii="Times New Roman" w:eastAsia="Times New Roman" w:hAnsi="Times New Roman"/>
          <w:sz w:val="24"/>
          <w:szCs w:val="24"/>
          <w:lang w:eastAsia="lt-LT"/>
        </w:rPr>
        <w:t>........................</w:t>
      </w:r>
      <w:r w:rsidR="002A05E9" w:rsidRPr="002E3C8E">
        <w:rPr>
          <w:rFonts w:ascii="Times New Roman" w:eastAsia="Times New Roman" w:hAnsi="Times New Roman"/>
          <w:sz w:val="24"/>
          <w:szCs w:val="24"/>
          <w:lang w:eastAsia="lt-LT"/>
        </w:rPr>
        <w:t xml:space="preserve">, </w:t>
      </w:r>
      <w:r w:rsidR="00F76A77">
        <w:rPr>
          <w:rFonts w:ascii="Times New Roman" w:eastAsia="Times New Roman" w:hAnsi="Times New Roman"/>
          <w:sz w:val="24"/>
          <w:szCs w:val="24"/>
          <w:lang w:eastAsia="lt-LT"/>
        </w:rPr>
        <w:t>...............</w:t>
      </w:r>
      <w:r w:rsidR="002A05E9" w:rsidRPr="002E3C8E">
        <w:rPr>
          <w:rFonts w:ascii="Times New Roman" w:eastAsia="Times New Roman" w:hAnsi="Times New Roman"/>
          <w:sz w:val="24"/>
          <w:szCs w:val="24"/>
          <w:lang w:eastAsia="lt-LT"/>
        </w:rPr>
        <w:t xml:space="preserve"> </w:t>
      </w:r>
      <w:r w:rsidR="00902C7E" w:rsidRPr="002E3C8E">
        <w:rPr>
          <w:rFonts w:ascii="Times New Roman" w:eastAsia="Times New Roman" w:hAnsi="Times New Roman"/>
          <w:sz w:val="24"/>
          <w:szCs w:val="24"/>
          <w:lang w:eastAsia="lt-LT"/>
        </w:rPr>
        <w:t xml:space="preserve">(toliau </w:t>
      </w:r>
      <w:r w:rsidR="00902C7E" w:rsidRPr="002E3C8E">
        <w:rPr>
          <w:rFonts w:ascii="Times New Roman" w:hAnsi="Times New Roman"/>
          <w:sz w:val="24"/>
          <w:szCs w:val="24"/>
        </w:rPr>
        <w:t>–</w:t>
      </w:r>
      <w:r w:rsidR="00F56AB9" w:rsidRPr="002E3C8E">
        <w:rPr>
          <w:rFonts w:ascii="Times New Roman" w:hAnsi="Times New Roman"/>
          <w:sz w:val="24"/>
          <w:szCs w:val="24"/>
        </w:rPr>
        <w:t xml:space="preserve"> </w:t>
      </w:r>
      <w:r w:rsidR="00982DA7" w:rsidRPr="002E3C8E">
        <w:rPr>
          <w:rFonts w:ascii="Times New Roman" w:hAnsi="Times New Roman"/>
          <w:sz w:val="24"/>
          <w:szCs w:val="24"/>
        </w:rPr>
        <w:t>T</w:t>
      </w:r>
      <w:r w:rsidR="00902C7E" w:rsidRPr="002E3C8E">
        <w:rPr>
          <w:rFonts w:ascii="Times New Roman" w:eastAsia="Times New Roman" w:hAnsi="Times New Roman"/>
          <w:sz w:val="24"/>
          <w:szCs w:val="24"/>
          <w:lang w:eastAsia="lt-LT"/>
        </w:rPr>
        <w:t>iekėjas),</w:t>
      </w:r>
      <w:r w:rsidRPr="002E3C8E">
        <w:rPr>
          <w:rFonts w:ascii="Times New Roman" w:eastAsia="Times New Roman" w:hAnsi="Times New Roman"/>
          <w:sz w:val="24"/>
          <w:szCs w:val="24"/>
        </w:rPr>
        <w:t xml:space="preserve"> </w:t>
      </w:r>
      <w:r w:rsidR="00E5066D" w:rsidRPr="002E3C8E">
        <w:rPr>
          <w:rFonts w:ascii="Times New Roman" w:eastAsia="Times New Roman" w:hAnsi="Times New Roman"/>
          <w:color w:val="000000"/>
          <w:spacing w:val="-8"/>
          <w:sz w:val="24"/>
          <w:szCs w:val="24"/>
        </w:rPr>
        <w:t xml:space="preserve">toliau kartu šioje paslaugų viešojo pirkimo–pardavimo sutartyje vadinami „Šalimis“, o kiekvienas atskirai – „Šalimi“, </w:t>
      </w:r>
      <w:r w:rsidR="00E5066D" w:rsidRPr="002E3C8E">
        <w:rPr>
          <w:rFonts w:ascii="Times New Roman" w:eastAsia="Times New Roman" w:hAnsi="Times New Roman"/>
          <w:color w:val="000000"/>
          <w:sz w:val="24"/>
          <w:szCs w:val="24"/>
        </w:rPr>
        <w:t xml:space="preserve">sudarė šią </w:t>
      </w:r>
      <w:r w:rsidR="00C55F98" w:rsidRPr="00C55F98">
        <w:rPr>
          <w:rFonts w:ascii="Times New Roman" w:eastAsia="Times New Roman" w:hAnsi="Times New Roman"/>
        </w:rPr>
        <w:t xml:space="preserve">projekto </w:t>
      </w:r>
      <w:r w:rsidR="00C55F98">
        <w:rPr>
          <w:rFonts w:ascii="Times New Roman" w:eastAsia="Times New Roman" w:hAnsi="Times New Roman"/>
        </w:rPr>
        <w:t>Nr. 28-506-P</w:t>
      </w:r>
      <w:r w:rsidR="00C55F98" w:rsidRPr="00C55F98">
        <w:rPr>
          <w:rFonts w:ascii="Times New Roman" w:eastAsia="Times New Roman" w:hAnsi="Times New Roman"/>
        </w:rPr>
        <w:t>-0001 „</w:t>
      </w:r>
      <w:r w:rsidR="00C55F98">
        <w:rPr>
          <w:rFonts w:ascii="Times New Roman" w:eastAsia="Times New Roman" w:hAnsi="Times New Roman"/>
        </w:rPr>
        <w:t>L</w:t>
      </w:r>
      <w:r w:rsidR="00C55F98" w:rsidRPr="00C55F98">
        <w:rPr>
          <w:rFonts w:ascii="Times New Roman" w:eastAsia="Times New Roman" w:hAnsi="Times New Roman"/>
        </w:rPr>
        <w:t xml:space="preserve">ėtinių neinfekcinių ligų prevencijos bei psichologinės gerovės </w:t>
      </w:r>
      <w:r w:rsidR="00C55F98">
        <w:rPr>
          <w:rFonts w:ascii="Times New Roman" w:eastAsia="Times New Roman" w:hAnsi="Times New Roman"/>
        </w:rPr>
        <w:t>paslaugų prieinamumo didinimas T</w:t>
      </w:r>
      <w:r w:rsidR="00C55F98" w:rsidRPr="00C55F98">
        <w:rPr>
          <w:rFonts w:ascii="Times New Roman" w:eastAsia="Times New Roman" w:hAnsi="Times New Roman"/>
        </w:rPr>
        <w:t>elšių rajono gyventojams“</w:t>
      </w:r>
      <w:r w:rsidR="006F22BA">
        <w:rPr>
          <w:rFonts w:ascii="Times New Roman" w:eastAsia="Times New Roman" w:hAnsi="Times New Roman"/>
        </w:rPr>
        <w:t>, vaikų stovykla</w:t>
      </w:r>
      <w:r w:rsidR="00C55F98">
        <w:rPr>
          <w:rFonts w:ascii="Times New Roman" w:eastAsia="Times New Roman" w:hAnsi="Times New Roman"/>
        </w:rPr>
        <w:t xml:space="preserve"> „Ramybė“ </w:t>
      </w:r>
      <w:r w:rsidR="00E5066D" w:rsidRPr="002E3C8E">
        <w:rPr>
          <w:rFonts w:ascii="Times New Roman" w:eastAsia="Times New Roman" w:hAnsi="Times New Roman"/>
          <w:color w:val="000000"/>
          <w:sz w:val="24"/>
          <w:szCs w:val="24"/>
        </w:rPr>
        <w:t>paslaugų viešojo pirkimo–pardavimo sutartį, toliau vadinamą „Sutartimi“, ir susitarė dėl toliau išvardytų sąlygų.</w:t>
      </w:r>
    </w:p>
    <w:p w14:paraId="3B83263A" w14:textId="77777777" w:rsidR="00471B6F" w:rsidRPr="002E3C8E" w:rsidRDefault="00471B6F" w:rsidP="00471B6F">
      <w:pPr>
        <w:spacing w:after="0" w:line="240" w:lineRule="auto"/>
        <w:outlineLvl w:val="0"/>
        <w:rPr>
          <w:rFonts w:ascii="Times New Roman" w:eastAsia="Times New Roman" w:hAnsi="Times New Roman"/>
          <w:b/>
          <w:color w:val="000000"/>
          <w:sz w:val="24"/>
          <w:szCs w:val="24"/>
        </w:rPr>
      </w:pPr>
    </w:p>
    <w:p w14:paraId="315E4115" w14:textId="6BEE20A2" w:rsidR="00E5066D" w:rsidRPr="002E3C8E" w:rsidRDefault="004F4164" w:rsidP="004F4164">
      <w:pPr>
        <w:spacing w:after="0" w:line="240" w:lineRule="auto"/>
        <w:jc w:val="center"/>
        <w:outlineLvl w:val="0"/>
        <w:rPr>
          <w:rFonts w:ascii="Times New Roman" w:eastAsia="Times New Roman" w:hAnsi="Times New Roman"/>
          <w:b/>
          <w:color w:val="000000"/>
          <w:sz w:val="24"/>
          <w:szCs w:val="24"/>
        </w:rPr>
      </w:pPr>
      <w:r w:rsidRPr="002E3C8E">
        <w:rPr>
          <w:rFonts w:ascii="Times New Roman" w:eastAsia="Times New Roman" w:hAnsi="Times New Roman"/>
          <w:b/>
          <w:color w:val="000000"/>
          <w:sz w:val="24"/>
          <w:szCs w:val="24"/>
        </w:rPr>
        <w:t>I. SUTARTIES DALYKAS</w:t>
      </w:r>
    </w:p>
    <w:p w14:paraId="68B84FDA" w14:textId="77777777" w:rsidR="00E2763D" w:rsidRPr="002E3C8E" w:rsidRDefault="00E2763D" w:rsidP="00E2763D">
      <w:pPr>
        <w:tabs>
          <w:tab w:val="left" w:pos="567"/>
          <w:tab w:val="left" w:pos="993"/>
          <w:tab w:val="left" w:pos="1560"/>
        </w:tabs>
        <w:spacing w:after="0" w:line="240" w:lineRule="auto"/>
        <w:outlineLvl w:val="0"/>
        <w:rPr>
          <w:rFonts w:ascii="Times New Roman" w:eastAsia="Times New Roman" w:hAnsi="Times New Roman"/>
          <w:color w:val="FF0000"/>
          <w:sz w:val="24"/>
          <w:szCs w:val="24"/>
        </w:rPr>
      </w:pPr>
    </w:p>
    <w:p w14:paraId="1DBA5FAC" w14:textId="232B57CC" w:rsidR="00957B5F" w:rsidRPr="002E3C8E" w:rsidRDefault="00E2763D" w:rsidP="00C55F98">
      <w:pPr>
        <w:pStyle w:val="Sraopastraipa"/>
        <w:numPr>
          <w:ilvl w:val="1"/>
          <w:numId w:val="28"/>
        </w:numPr>
        <w:tabs>
          <w:tab w:val="left" w:pos="567"/>
          <w:tab w:val="left" w:pos="993"/>
          <w:tab w:val="left" w:pos="1560"/>
        </w:tabs>
        <w:spacing w:after="0" w:line="240" w:lineRule="auto"/>
        <w:jc w:val="both"/>
        <w:outlineLvl w:val="0"/>
        <w:rPr>
          <w:rFonts w:ascii="Times New Roman" w:eastAsia="Times New Roman" w:hAnsi="Times New Roman"/>
          <w:b/>
          <w:sz w:val="24"/>
          <w:szCs w:val="24"/>
        </w:rPr>
      </w:pPr>
      <w:r w:rsidRPr="002E3C8E">
        <w:rPr>
          <w:rFonts w:ascii="Times New Roman" w:eastAsia="Times New Roman" w:hAnsi="Times New Roman"/>
          <w:sz w:val="24"/>
          <w:szCs w:val="24"/>
        </w:rPr>
        <w:t xml:space="preserve"> </w:t>
      </w:r>
      <w:r w:rsidR="00E5066D" w:rsidRPr="002E3C8E">
        <w:rPr>
          <w:rFonts w:ascii="Times New Roman" w:eastAsia="Times New Roman" w:hAnsi="Times New Roman"/>
          <w:sz w:val="24"/>
          <w:szCs w:val="24"/>
        </w:rPr>
        <w:t xml:space="preserve">Sutarties dalykas </w:t>
      </w:r>
      <w:r w:rsidR="001F241F" w:rsidRPr="002E3C8E">
        <w:rPr>
          <w:rFonts w:ascii="Times New Roman" w:eastAsia="Times New Roman" w:hAnsi="Times New Roman"/>
          <w:sz w:val="24"/>
          <w:szCs w:val="24"/>
        </w:rPr>
        <w:t xml:space="preserve">– </w:t>
      </w:r>
      <w:r w:rsidR="00C55F98">
        <w:rPr>
          <w:rFonts w:ascii="Times New Roman" w:eastAsia="Times New Roman" w:hAnsi="Times New Roman"/>
        </w:rPr>
        <w:t>P</w:t>
      </w:r>
      <w:r w:rsidR="00C55F98" w:rsidRPr="00C55F98">
        <w:rPr>
          <w:rFonts w:ascii="Times New Roman" w:eastAsia="Times New Roman" w:hAnsi="Times New Roman"/>
        </w:rPr>
        <w:t xml:space="preserve">rojekto </w:t>
      </w:r>
      <w:r w:rsidR="00C55F98">
        <w:rPr>
          <w:rFonts w:ascii="Times New Roman" w:eastAsia="Times New Roman" w:hAnsi="Times New Roman"/>
        </w:rPr>
        <w:t>Nr. 28-506-P</w:t>
      </w:r>
      <w:r w:rsidR="00C55F98" w:rsidRPr="00C55F98">
        <w:rPr>
          <w:rFonts w:ascii="Times New Roman" w:eastAsia="Times New Roman" w:hAnsi="Times New Roman"/>
        </w:rPr>
        <w:t>-0001 „</w:t>
      </w:r>
      <w:r w:rsidR="00C55F98">
        <w:rPr>
          <w:rFonts w:ascii="Times New Roman" w:eastAsia="Times New Roman" w:hAnsi="Times New Roman"/>
        </w:rPr>
        <w:t>L</w:t>
      </w:r>
      <w:r w:rsidR="00C55F98" w:rsidRPr="00C55F98">
        <w:rPr>
          <w:rFonts w:ascii="Times New Roman" w:eastAsia="Times New Roman" w:hAnsi="Times New Roman"/>
        </w:rPr>
        <w:t xml:space="preserve">ėtinių neinfekcinių ligų prevencijos bei psichologinės gerovės </w:t>
      </w:r>
      <w:r w:rsidR="00C55F98">
        <w:rPr>
          <w:rFonts w:ascii="Times New Roman" w:eastAsia="Times New Roman" w:hAnsi="Times New Roman"/>
        </w:rPr>
        <w:t>paslaugų prieinamumo didinimas T</w:t>
      </w:r>
      <w:r w:rsidR="00C55F98" w:rsidRPr="00C55F98">
        <w:rPr>
          <w:rFonts w:ascii="Times New Roman" w:eastAsia="Times New Roman" w:hAnsi="Times New Roman"/>
        </w:rPr>
        <w:t>elšių rajono gyventojams“</w:t>
      </w:r>
      <w:r w:rsidR="00C55F98">
        <w:rPr>
          <w:rFonts w:ascii="Times New Roman" w:eastAsia="Times New Roman" w:hAnsi="Times New Roman"/>
        </w:rPr>
        <w:t xml:space="preserve"> </w:t>
      </w:r>
      <w:r w:rsidR="006F22BA" w:rsidRPr="006F22BA">
        <w:rPr>
          <w:rFonts w:ascii="Times New Roman" w:eastAsia="Times New Roman" w:hAnsi="Times New Roman"/>
          <w:sz w:val="24"/>
          <w:szCs w:val="24"/>
        </w:rPr>
        <w:t>vaikų stovykla</w:t>
      </w:r>
      <w:r w:rsidR="00F84558" w:rsidRPr="006F22BA">
        <w:rPr>
          <w:rFonts w:ascii="Times New Roman" w:eastAsia="Times New Roman" w:hAnsi="Times New Roman"/>
          <w:sz w:val="24"/>
          <w:szCs w:val="24"/>
        </w:rPr>
        <w:t xml:space="preserve"> </w:t>
      </w:r>
      <w:r w:rsidR="001F241F" w:rsidRPr="006F22BA">
        <w:rPr>
          <w:rFonts w:ascii="Times New Roman" w:eastAsia="Times New Roman" w:hAnsi="Times New Roman"/>
          <w:sz w:val="24"/>
          <w:szCs w:val="24"/>
        </w:rPr>
        <w:t>„</w:t>
      </w:r>
      <w:r w:rsidR="00F84558" w:rsidRPr="006F22BA">
        <w:rPr>
          <w:rFonts w:ascii="Times New Roman" w:eastAsia="Times New Roman" w:hAnsi="Times New Roman"/>
          <w:sz w:val="24"/>
          <w:szCs w:val="24"/>
        </w:rPr>
        <w:t>Ramybė</w:t>
      </w:r>
      <w:r w:rsidR="001F241F" w:rsidRPr="006F22BA">
        <w:rPr>
          <w:rFonts w:ascii="Times New Roman" w:eastAsia="Times New Roman" w:hAnsi="Times New Roman"/>
          <w:sz w:val="24"/>
          <w:szCs w:val="24"/>
        </w:rPr>
        <w:t>“</w:t>
      </w:r>
      <w:r w:rsidR="00C55F98" w:rsidRPr="006F22BA">
        <w:rPr>
          <w:rFonts w:ascii="Times New Roman" w:eastAsia="Times New Roman" w:hAnsi="Times New Roman"/>
          <w:sz w:val="24"/>
          <w:szCs w:val="24"/>
        </w:rPr>
        <w:t xml:space="preserve"> </w:t>
      </w:r>
      <w:r w:rsidR="00C55F98">
        <w:rPr>
          <w:rFonts w:ascii="Times New Roman" w:eastAsia="Times New Roman" w:hAnsi="Times New Roman"/>
          <w:sz w:val="24"/>
          <w:szCs w:val="24"/>
        </w:rPr>
        <w:t xml:space="preserve">paslaugų paketo pirkimas (55243000-5, Vaikų poilsio </w:t>
      </w:r>
      <w:r w:rsidR="00C55F98" w:rsidRPr="00AB5358">
        <w:rPr>
          <w:rFonts w:ascii="Times New Roman" w:eastAsia="Times New Roman" w:hAnsi="Times New Roman"/>
          <w:sz w:val="24"/>
          <w:szCs w:val="24"/>
        </w:rPr>
        <w:t>stovykl</w:t>
      </w:r>
      <w:r w:rsidR="00866D32" w:rsidRPr="00AB5358">
        <w:rPr>
          <w:rFonts w:ascii="Times New Roman" w:eastAsia="Times New Roman" w:hAnsi="Times New Roman"/>
          <w:sz w:val="24"/>
          <w:szCs w:val="24"/>
        </w:rPr>
        <w:t>ų paslaugos</w:t>
      </w:r>
      <w:r w:rsidR="00C55F98">
        <w:rPr>
          <w:rFonts w:ascii="Times New Roman" w:eastAsia="Times New Roman" w:hAnsi="Times New Roman"/>
          <w:sz w:val="24"/>
          <w:szCs w:val="24"/>
        </w:rPr>
        <w:t>)</w:t>
      </w:r>
      <w:r w:rsidR="00397D5F">
        <w:rPr>
          <w:rFonts w:ascii="Times New Roman" w:eastAsia="Times New Roman" w:hAnsi="Times New Roman"/>
          <w:sz w:val="24"/>
          <w:szCs w:val="24"/>
        </w:rPr>
        <w:t xml:space="preserve"> (toliau – Paslaugos)</w:t>
      </w:r>
      <w:r w:rsidR="001F241F" w:rsidRPr="002E3C8E">
        <w:rPr>
          <w:rFonts w:ascii="Times New Roman" w:eastAsia="Times New Roman" w:hAnsi="Times New Roman"/>
          <w:sz w:val="24"/>
          <w:szCs w:val="24"/>
        </w:rPr>
        <w:t xml:space="preserve">. </w:t>
      </w:r>
    </w:p>
    <w:p w14:paraId="45FF72AB" w14:textId="77777777" w:rsidR="001F241F" w:rsidRPr="002E3C8E" w:rsidRDefault="001F241F" w:rsidP="004F4164">
      <w:pPr>
        <w:pStyle w:val="Sraopastraipa"/>
        <w:tabs>
          <w:tab w:val="left" w:pos="1134"/>
          <w:tab w:val="left" w:pos="1560"/>
        </w:tabs>
        <w:spacing w:after="0" w:line="240" w:lineRule="auto"/>
        <w:ind w:left="567"/>
        <w:jc w:val="center"/>
        <w:outlineLvl w:val="0"/>
        <w:rPr>
          <w:rFonts w:ascii="Times New Roman" w:eastAsia="Times New Roman" w:hAnsi="Times New Roman"/>
          <w:b/>
          <w:sz w:val="24"/>
          <w:szCs w:val="24"/>
        </w:rPr>
      </w:pPr>
    </w:p>
    <w:p w14:paraId="11F51C95" w14:textId="43F3C588" w:rsidR="00E5066D" w:rsidRPr="002E3C8E" w:rsidRDefault="004F4164" w:rsidP="00E2763D">
      <w:pPr>
        <w:pStyle w:val="Sraopastraipa"/>
        <w:numPr>
          <w:ilvl w:val="0"/>
          <w:numId w:val="25"/>
        </w:numPr>
        <w:spacing w:after="0" w:line="240" w:lineRule="auto"/>
        <w:ind w:hanging="371"/>
        <w:outlineLvl w:val="0"/>
        <w:rPr>
          <w:rFonts w:ascii="Times New Roman" w:eastAsia="Times New Roman" w:hAnsi="Times New Roman"/>
          <w:b/>
          <w:sz w:val="24"/>
          <w:szCs w:val="24"/>
        </w:rPr>
      </w:pPr>
      <w:r w:rsidRPr="002E3C8E">
        <w:rPr>
          <w:rFonts w:ascii="Times New Roman" w:eastAsia="Times New Roman" w:hAnsi="Times New Roman"/>
          <w:b/>
          <w:sz w:val="24"/>
          <w:szCs w:val="24"/>
        </w:rPr>
        <w:t>SUTARTIES GALIOJIMAS, VYKDYMO PRADŽIA, TRUKMĖ IR TERMINAI</w:t>
      </w:r>
    </w:p>
    <w:p w14:paraId="03564478" w14:textId="217E5BD3" w:rsidR="005F5FE2" w:rsidRPr="002E3C8E" w:rsidRDefault="005F5FE2" w:rsidP="00E2763D">
      <w:pPr>
        <w:spacing w:after="0" w:line="240" w:lineRule="auto"/>
        <w:ind w:firstLine="720"/>
        <w:rPr>
          <w:rFonts w:ascii="Times New Roman" w:eastAsia="Times New Roman" w:hAnsi="Times New Roman"/>
          <w:sz w:val="24"/>
          <w:szCs w:val="24"/>
        </w:rPr>
      </w:pPr>
    </w:p>
    <w:p w14:paraId="1F8D55E2" w14:textId="00AD0D2B" w:rsidR="00CE25C1" w:rsidRPr="002E3C8E" w:rsidRDefault="002875E4" w:rsidP="00E130AD">
      <w:pPr>
        <w:pStyle w:val="Sraopastraipa"/>
        <w:numPr>
          <w:ilvl w:val="1"/>
          <w:numId w:val="8"/>
        </w:numPr>
        <w:tabs>
          <w:tab w:val="left" w:pos="0"/>
          <w:tab w:val="left" w:pos="426"/>
          <w:tab w:val="left" w:pos="851"/>
        </w:tabs>
        <w:suppressAutoHyphens/>
        <w:autoSpaceDN w:val="0"/>
        <w:spacing w:after="0" w:line="240" w:lineRule="auto"/>
        <w:ind w:left="0" w:firstLine="0"/>
        <w:jc w:val="both"/>
        <w:textAlignment w:val="baseline"/>
        <w:rPr>
          <w:rFonts w:ascii="Times New Roman" w:hAnsi="Times New Roman"/>
          <w:sz w:val="24"/>
          <w:szCs w:val="24"/>
        </w:rPr>
      </w:pPr>
      <w:r w:rsidRPr="006F22BA">
        <w:rPr>
          <w:rFonts w:ascii="Times New Roman" w:hAnsi="Times New Roman"/>
          <w:sz w:val="24"/>
          <w:szCs w:val="24"/>
        </w:rPr>
        <w:t xml:space="preserve">Sutartis </w:t>
      </w:r>
      <w:r w:rsidR="00262D10" w:rsidRPr="006F22BA">
        <w:rPr>
          <w:rFonts w:ascii="Times New Roman" w:hAnsi="Times New Roman"/>
          <w:sz w:val="24"/>
          <w:szCs w:val="24"/>
        </w:rPr>
        <w:t>įsi</w:t>
      </w:r>
      <w:r w:rsidRPr="006F22BA">
        <w:rPr>
          <w:rFonts w:ascii="Times New Roman" w:hAnsi="Times New Roman"/>
          <w:sz w:val="24"/>
          <w:szCs w:val="24"/>
        </w:rPr>
        <w:t xml:space="preserve">galioja </w:t>
      </w:r>
      <w:r w:rsidRPr="002E3C8E">
        <w:rPr>
          <w:rFonts w:ascii="Times New Roman" w:hAnsi="Times New Roman"/>
          <w:sz w:val="24"/>
          <w:szCs w:val="24"/>
        </w:rPr>
        <w:t>nuo sutarties pasirašymo</w:t>
      </w:r>
      <w:r w:rsidR="00262D10">
        <w:rPr>
          <w:rFonts w:ascii="Times New Roman" w:hAnsi="Times New Roman"/>
          <w:sz w:val="24"/>
          <w:szCs w:val="24"/>
        </w:rPr>
        <w:t xml:space="preserve"> </w:t>
      </w:r>
      <w:r w:rsidR="00262D10" w:rsidRPr="006F22BA">
        <w:rPr>
          <w:rFonts w:ascii="Times New Roman" w:hAnsi="Times New Roman"/>
          <w:sz w:val="24"/>
          <w:szCs w:val="24"/>
        </w:rPr>
        <w:t>dienos</w:t>
      </w:r>
      <w:r w:rsidRPr="006F22BA">
        <w:rPr>
          <w:rFonts w:ascii="Times New Roman" w:hAnsi="Times New Roman"/>
          <w:sz w:val="24"/>
          <w:szCs w:val="24"/>
        </w:rPr>
        <w:t xml:space="preserve"> </w:t>
      </w:r>
      <w:r w:rsidR="00957B5F" w:rsidRPr="002E3C8E">
        <w:rPr>
          <w:rFonts w:ascii="Times New Roman" w:hAnsi="Times New Roman"/>
          <w:sz w:val="24"/>
          <w:szCs w:val="24"/>
        </w:rPr>
        <w:t>ir galioja iki Pirkėjas ir Ti</w:t>
      </w:r>
      <w:r w:rsidR="00982DA7" w:rsidRPr="002E3C8E">
        <w:rPr>
          <w:rFonts w:ascii="Times New Roman" w:hAnsi="Times New Roman"/>
          <w:sz w:val="24"/>
          <w:szCs w:val="24"/>
        </w:rPr>
        <w:t>e</w:t>
      </w:r>
      <w:r w:rsidR="00957B5F" w:rsidRPr="002E3C8E">
        <w:rPr>
          <w:rFonts w:ascii="Times New Roman" w:hAnsi="Times New Roman"/>
          <w:sz w:val="24"/>
          <w:szCs w:val="24"/>
        </w:rPr>
        <w:t>kėjas įvykdys Sutartyje numatytus įsipareigojimus.</w:t>
      </w:r>
    </w:p>
    <w:p w14:paraId="088F35E7" w14:textId="77777777" w:rsidR="00A9266D" w:rsidRPr="00A9266D" w:rsidRDefault="00CE25C1" w:rsidP="002E06F2">
      <w:pPr>
        <w:pStyle w:val="Sraopastraipa"/>
        <w:numPr>
          <w:ilvl w:val="1"/>
          <w:numId w:val="8"/>
        </w:numPr>
        <w:tabs>
          <w:tab w:val="left" w:pos="0"/>
          <w:tab w:val="left" w:pos="426"/>
        </w:tabs>
        <w:suppressAutoHyphens/>
        <w:autoSpaceDN w:val="0"/>
        <w:spacing w:after="0" w:line="240" w:lineRule="auto"/>
        <w:ind w:left="0" w:firstLine="0"/>
        <w:jc w:val="both"/>
        <w:textAlignment w:val="baseline"/>
        <w:rPr>
          <w:rFonts w:ascii="Times New Roman" w:hAnsi="Times New Roman"/>
          <w:sz w:val="24"/>
          <w:szCs w:val="24"/>
        </w:rPr>
      </w:pPr>
      <w:r w:rsidRPr="002E3C8E">
        <w:rPr>
          <w:rFonts w:ascii="Times New Roman" w:hAnsi="Times New Roman"/>
          <w:sz w:val="24"/>
          <w:szCs w:val="24"/>
        </w:rPr>
        <w:t>Paslaugos</w:t>
      </w:r>
      <w:r w:rsidR="002875E4" w:rsidRPr="002E3C8E">
        <w:rPr>
          <w:rFonts w:ascii="Times New Roman" w:eastAsia="Microsoft Sans Serif" w:hAnsi="Times New Roman"/>
          <w:color w:val="000000"/>
          <w:sz w:val="24"/>
          <w:szCs w:val="24"/>
          <w:lang w:eastAsia="lt-LT" w:bidi="lt-LT"/>
        </w:rPr>
        <w:t xml:space="preserve"> </w:t>
      </w:r>
      <w:r w:rsidR="005A0E91" w:rsidRPr="002E3C8E">
        <w:rPr>
          <w:rFonts w:ascii="Times New Roman" w:eastAsia="Microsoft Sans Serif" w:hAnsi="Times New Roman"/>
          <w:color w:val="000000"/>
          <w:sz w:val="24"/>
          <w:szCs w:val="24"/>
          <w:lang w:eastAsia="lt-LT" w:bidi="lt-LT"/>
        </w:rPr>
        <w:t>teikiamos:</w:t>
      </w:r>
      <w:r w:rsidR="00D354CE" w:rsidRPr="002E3C8E">
        <w:rPr>
          <w:rFonts w:ascii="Times New Roman" w:eastAsia="Microsoft Sans Serif" w:hAnsi="Times New Roman"/>
          <w:color w:val="000000"/>
          <w:sz w:val="24"/>
          <w:szCs w:val="24"/>
          <w:lang w:eastAsia="lt-LT" w:bidi="lt-LT"/>
        </w:rPr>
        <w:t xml:space="preserve"> </w:t>
      </w:r>
    </w:p>
    <w:p w14:paraId="6241866B" w14:textId="56E69D21" w:rsidR="00A9266D" w:rsidRPr="00514D38" w:rsidRDefault="00F84558" w:rsidP="000D67C0">
      <w:pPr>
        <w:pStyle w:val="Sraopastraipa"/>
        <w:numPr>
          <w:ilvl w:val="2"/>
          <w:numId w:val="8"/>
        </w:numPr>
        <w:tabs>
          <w:tab w:val="left" w:pos="0"/>
          <w:tab w:val="left" w:pos="426"/>
        </w:tabs>
        <w:suppressAutoHyphens/>
        <w:autoSpaceDN w:val="0"/>
        <w:spacing w:after="0" w:line="240" w:lineRule="auto"/>
        <w:ind w:left="426" w:firstLine="0"/>
        <w:jc w:val="both"/>
        <w:textAlignment w:val="baseline"/>
        <w:rPr>
          <w:rFonts w:ascii="Times New Roman" w:hAnsi="Times New Roman"/>
          <w:sz w:val="24"/>
          <w:szCs w:val="24"/>
        </w:rPr>
      </w:pPr>
      <w:r>
        <w:rPr>
          <w:rFonts w:ascii="Times New Roman" w:eastAsia="Microsoft Sans Serif" w:hAnsi="Times New Roman"/>
          <w:color w:val="000000"/>
          <w:sz w:val="24"/>
          <w:szCs w:val="24"/>
          <w:lang w:eastAsia="lt-LT" w:bidi="lt-LT"/>
        </w:rPr>
        <w:t>6</w:t>
      </w:r>
      <w:r w:rsidR="000D67C0">
        <w:rPr>
          <w:rFonts w:ascii="Times New Roman" w:eastAsia="Microsoft Sans Serif" w:hAnsi="Times New Roman"/>
          <w:color w:val="000000"/>
          <w:sz w:val="24"/>
          <w:szCs w:val="24"/>
          <w:lang w:eastAsia="lt-LT" w:bidi="lt-LT"/>
        </w:rPr>
        <w:t xml:space="preserve"> (šešios)</w:t>
      </w:r>
      <w:r>
        <w:rPr>
          <w:rFonts w:ascii="Times New Roman" w:eastAsia="Microsoft Sans Serif" w:hAnsi="Times New Roman"/>
          <w:color w:val="000000"/>
          <w:sz w:val="24"/>
          <w:szCs w:val="24"/>
          <w:lang w:eastAsia="lt-LT" w:bidi="lt-LT"/>
        </w:rPr>
        <w:t xml:space="preserve"> stovyklos pamainos</w:t>
      </w:r>
      <w:r w:rsidR="00A9266D" w:rsidRPr="00514D38">
        <w:rPr>
          <w:rFonts w:ascii="Times New Roman" w:eastAsia="Microsoft Sans Serif" w:hAnsi="Times New Roman"/>
          <w:color w:val="000000"/>
          <w:sz w:val="24"/>
          <w:szCs w:val="24"/>
          <w:lang w:eastAsia="lt-LT" w:bidi="lt-LT"/>
        </w:rPr>
        <w:t xml:space="preserve"> </w:t>
      </w:r>
      <w:r w:rsidR="00A9266D" w:rsidRPr="00514D38">
        <w:rPr>
          <w:rFonts w:ascii="Times New Roman" w:eastAsia="Times New Roman" w:hAnsi="Times New Roman"/>
          <w:color w:val="000000"/>
          <w:spacing w:val="-8"/>
          <w:sz w:val="24"/>
          <w:szCs w:val="24"/>
        </w:rPr>
        <w:t>–</w:t>
      </w:r>
      <w:r w:rsidR="00A9266D" w:rsidRPr="00514D38">
        <w:rPr>
          <w:rFonts w:ascii="Times New Roman" w:eastAsia="Microsoft Sans Serif" w:hAnsi="Times New Roman"/>
          <w:color w:val="000000"/>
          <w:sz w:val="24"/>
          <w:szCs w:val="24"/>
          <w:lang w:eastAsia="lt-LT" w:bidi="lt-LT"/>
        </w:rPr>
        <w:t xml:space="preserve"> </w:t>
      </w:r>
      <w:r>
        <w:rPr>
          <w:rFonts w:ascii="Times New Roman" w:hAnsi="Times New Roman"/>
          <w:spacing w:val="4"/>
          <w:sz w:val="24"/>
          <w:szCs w:val="24"/>
          <w:shd w:val="clear" w:color="auto" w:fill="FFFFFF"/>
        </w:rPr>
        <w:t>2026-06</w:t>
      </w:r>
      <w:r w:rsidR="008B4D48" w:rsidRPr="00514D38">
        <w:rPr>
          <w:rFonts w:ascii="Times New Roman" w:hAnsi="Times New Roman"/>
          <w:spacing w:val="4"/>
          <w:sz w:val="24"/>
          <w:szCs w:val="24"/>
          <w:shd w:val="clear" w:color="auto" w:fill="FFFFFF"/>
        </w:rPr>
        <w:t>-</w:t>
      </w:r>
      <w:r>
        <w:rPr>
          <w:rFonts w:ascii="Times New Roman" w:hAnsi="Times New Roman"/>
          <w:spacing w:val="4"/>
          <w:sz w:val="24"/>
          <w:szCs w:val="24"/>
          <w:shd w:val="clear" w:color="auto" w:fill="FFFFFF"/>
        </w:rPr>
        <w:t>08</w:t>
      </w:r>
      <w:r w:rsidR="008B4D48" w:rsidRPr="00514D38">
        <w:rPr>
          <w:rFonts w:ascii="Times New Roman" w:hAnsi="Times New Roman"/>
          <w:spacing w:val="4"/>
          <w:sz w:val="24"/>
          <w:szCs w:val="24"/>
          <w:shd w:val="clear" w:color="auto" w:fill="FFFFFF"/>
        </w:rPr>
        <w:t xml:space="preserve"> </w:t>
      </w:r>
      <w:r w:rsidR="00514D38" w:rsidRPr="00514D38">
        <w:rPr>
          <w:rFonts w:ascii="Times New Roman" w:eastAsia="Times New Roman" w:hAnsi="Times New Roman"/>
          <w:sz w:val="24"/>
          <w:szCs w:val="24"/>
          <w:lang w:eastAsia="lt-LT"/>
        </w:rPr>
        <w:t>–</w:t>
      </w:r>
      <w:r>
        <w:rPr>
          <w:rFonts w:ascii="Times New Roman" w:hAnsi="Times New Roman"/>
          <w:spacing w:val="4"/>
          <w:sz w:val="24"/>
          <w:szCs w:val="24"/>
          <w:shd w:val="clear" w:color="auto" w:fill="FFFFFF"/>
        </w:rPr>
        <w:t xml:space="preserve"> 2026-08</w:t>
      </w:r>
      <w:r w:rsidR="008B4D48" w:rsidRPr="00514D38">
        <w:rPr>
          <w:rFonts w:ascii="Times New Roman" w:hAnsi="Times New Roman"/>
          <w:spacing w:val="4"/>
          <w:sz w:val="24"/>
          <w:szCs w:val="24"/>
          <w:shd w:val="clear" w:color="auto" w:fill="FFFFFF"/>
        </w:rPr>
        <w:t>-</w:t>
      </w:r>
      <w:r w:rsidR="00561D57">
        <w:rPr>
          <w:rFonts w:ascii="Times New Roman" w:hAnsi="Times New Roman"/>
          <w:spacing w:val="4"/>
          <w:sz w:val="24"/>
          <w:szCs w:val="24"/>
          <w:shd w:val="clear" w:color="auto" w:fill="FFFFFF"/>
        </w:rPr>
        <w:t xml:space="preserve">31 laikotarpiu, </w:t>
      </w:r>
      <w:r>
        <w:rPr>
          <w:rFonts w:ascii="Times New Roman" w:hAnsi="Times New Roman"/>
          <w:spacing w:val="4"/>
          <w:sz w:val="24"/>
          <w:szCs w:val="24"/>
          <w:shd w:val="clear" w:color="auto" w:fill="FFFFFF"/>
        </w:rPr>
        <w:t>stovyklos</w:t>
      </w:r>
      <w:r w:rsidR="008B4D48" w:rsidRPr="00514D38">
        <w:rPr>
          <w:rFonts w:ascii="Times New Roman" w:hAnsi="Times New Roman"/>
          <w:spacing w:val="4"/>
          <w:sz w:val="24"/>
          <w:szCs w:val="24"/>
          <w:shd w:val="clear" w:color="auto" w:fill="FFFFFF"/>
        </w:rPr>
        <w:t xml:space="preserve"> </w:t>
      </w:r>
      <w:r w:rsidR="002E06F2" w:rsidRPr="00514D38">
        <w:rPr>
          <w:rFonts w:ascii="Times New Roman" w:eastAsia="Times New Roman" w:hAnsi="Times New Roman"/>
          <w:sz w:val="24"/>
          <w:szCs w:val="24"/>
          <w:lang w:eastAsia="lt-LT"/>
        </w:rPr>
        <w:t xml:space="preserve">trukmė – </w:t>
      </w:r>
      <w:r>
        <w:rPr>
          <w:rFonts w:ascii="Times New Roman" w:eastAsia="Times New Roman" w:hAnsi="Times New Roman"/>
          <w:sz w:val="24"/>
          <w:szCs w:val="24"/>
          <w:lang w:eastAsia="lt-LT"/>
        </w:rPr>
        <w:t>6</w:t>
      </w:r>
      <w:r w:rsidR="002E06F2" w:rsidRPr="00514D38">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šešios</w:t>
      </w:r>
      <w:r w:rsidR="002E06F2" w:rsidRPr="00514D38">
        <w:rPr>
          <w:rFonts w:ascii="Times New Roman" w:eastAsia="Times New Roman" w:hAnsi="Times New Roman"/>
          <w:sz w:val="24"/>
          <w:szCs w:val="24"/>
          <w:lang w:eastAsia="lt-LT"/>
        </w:rPr>
        <w:t>) dienos</w:t>
      </w:r>
      <w:r w:rsidR="00F76A77">
        <w:rPr>
          <w:rFonts w:ascii="Times New Roman" w:eastAsia="Times New Roman" w:hAnsi="Times New Roman"/>
          <w:sz w:val="24"/>
          <w:szCs w:val="24"/>
          <w:lang w:eastAsia="lt-LT"/>
        </w:rPr>
        <w:t>, 5</w:t>
      </w:r>
      <w:r w:rsidR="002E06F2" w:rsidRPr="00514D38">
        <w:rPr>
          <w:rFonts w:ascii="Times New Roman" w:eastAsia="Times New Roman" w:hAnsi="Times New Roman"/>
          <w:sz w:val="24"/>
          <w:szCs w:val="24"/>
          <w:lang w:eastAsia="lt-LT"/>
        </w:rPr>
        <w:t xml:space="preserve"> (</w:t>
      </w:r>
      <w:r w:rsidR="00F76A77">
        <w:rPr>
          <w:rFonts w:ascii="Times New Roman" w:eastAsia="Times New Roman" w:hAnsi="Times New Roman"/>
          <w:sz w:val="24"/>
          <w:szCs w:val="24"/>
          <w:lang w:eastAsia="lt-LT"/>
        </w:rPr>
        <w:t>penkios</w:t>
      </w:r>
      <w:r w:rsidR="002E06F2" w:rsidRPr="00514D38">
        <w:rPr>
          <w:rFonts w:ascii="Times New Roman" w:eastAsia="Times New Roman" w:hAnsi="Times New Roman"/>
          <w:sz w:val="24"/>
          <w:szCs w:val="24"/>
          <w:lang w:eastAsia="lt-LT"/>
        </w:rPr>
        <w:t>)</w:t>
      </w:r>
      <w:r w:rsidR="00F76A77">
        <w:rPr>
          <w:rFonts w:ascii="Times New Roman" w:eastAsia="Times New Roman" w:hAnsi="Times New Roman"/>
          <w:sz w:val="24"/>
          <w:szCs w:val="24"/>
          <w:lang w:eastAsia="lt-LT"/>
        </w:rPr>
        <w:t xml:space="preserve"> naktys</w:t>
      </w:r>
      <w:r w:rsidR="00BE1AB9">
        <w:rPr>
          <w:rFonts w:ascii="Times New Roman" w:eastAsia="Times New Roman" w:hAnsi="Times New Roman"/>
          <w:sz w:val="24"/>
          <w:szCs w:val="24"/>
          <w:lang w:eastAsia="lt-LT"/>
        </w:rPr>
        <w:t>. Tikslus stovyklos grafikas derinamas su Tiekėju;</w:t>
      </w:r>
    </w:p>
    <w:p w14:paraId="24B51744" w14:textId="46025AD9" w:rsidR="00EC772F" w:rsidRPr="002E06F2" w:rsidRDefault="001C526D" w:rsidP="001A514F">
      <w:pPr>
        <w:pStyle w:val="Sraopastraipa"/>
        <w:numPr>
          <w:ilvl w:val="1"/>
          <w:numId w:val="8"/>
        </w:numPr>
        <w:tabs>
          <w:tab w:val="left" w:pos="0"/>
          <w:tab w:val="left" w:pos="426"/>
        </w:tabs>
        <w:suppressAutoHyphens/>
        <w:autoSpaceDN w:val="0"/>
        <w:spacing w:after="0" w:line="240" w:lineRule="auto"/>
        <w:ind w:left="0" w:firstLine="0"/>
        <w:jc w:val="both"/>
        <w:textAlignment w:val="baseline"/>
        <w:rPr>
          <w:rFonts w:ascii="Times New Roman" w:eastAsia="Times New Roman" w:hAnsi="Times New Roman"/>
          <w:sz w:val="24"/>
          <w:szCs w:val="24"/>
          <w:lang w:eastAsia="lt-LT"/>
        </w:rPr>
      </w:pPr>
      <w:r w:rsidRPr="002E3C8E">
        <w:rPr>
          <w:rFonts w:ascii="Times New Roman" w:eastAsia="Times New Roman" w:hAnsi="Times New Roman"/>
          <w:sz w:val="24"/>
          <w:szCs w:val="24"/>
          <w:lang w:eastAsia="lt-LT"/>
        </w:rPr>
        <w:t xml:space="preserve">Esant force majeure (nenugalimos jėgos) aplinkybėms, kai </w:t>
      </w:r>
      <w:r w:rsidR="00B23B09" w:rsidRPr="002E3C8E">
        <w:rPr>
          <w:rFonts w:ascii="Times New Roman" w:eastAsia="Times New Roman" w:hAnsi="Times New Roman"/>
          <w:sz w:val="24"/>
          <w:szCs w:val="24"/>
          <w:lang w:eastAsia="lt-LT"/>
        </w:rPr>
        <w:t>dėl</w:t>
      </w:r>
      <w:r w:rsidR="00B74989" w:rsidRPr="002E3C8E">
        <w:rPr>
          <w:rFonts w:ascii="Times New Roman" w:eastAsia="Times New Roman" w:hAnsi="Times New Roman"/>
          <w:sz w:val="24"/>
          <w:szCs w:val="24"/>
          <w:lang w:eastAsia="lt-LT"/>
        </w:rPr>
        <w:t xml:space="preserve"> ekstremalios situacijos,</w:t>
      </w:r>
      <w:r w:rsidR="00B23B09" w:rsidRPr="002E3C8E">
        <w:rPr>
          <w:rFonts w:ascii="Times New Roman" w:eastAsia="Times New Roman" w:hAnsi="Times New Roman"/>
          <w:sz w:val="24"/>
          <w:szCs w:val="24"/>
          <w:lang w:eastAsia="lt-LT"/>
        </w:rPr>
        <w:t xml:space="preserve"> karantin</w:t>
      </w:r>
      <w:r w:rsidR="00B23B09" w:rsidRPr="002E06F2">
        <w:rPr>
          <w:rFonts w:ascii="Times New Roman" w:eastAsia="Times New Roman" w:hAnsi="Times New Roman"/>
          <w:sz w:val="24"/>
          <w:szCs w:val="24"/>
          <w:lang w:eastAsia="lt-LT"/>
        </w:rPr>
        <w:t>o,</w:t>
      </w:r>
      <w:r w:rsidR="00727687" w:rsidRPr="002E06F2">
        <w:rPr>
          <w:rFonts w:ascii="Times New Roman" w:eastAsia="Times New Roman" w:hAnsi="Times New Roman"/>
          <w:sz w:val="24"/>
          <w:szCs w:val="24"/>
          <w:lang w:eastAsia="lt-LT"/>
        </w:rPr>
        <w:t xml:space="preserve"> </w:t>
      </w:r>
      <w:r w:rsidR="00FA1288" w:rsidRPr="002E06F2">
        <w:rPr>
          <w:rFonts w:ascii="Times New Roman" w:eastAsia="Times New Roman" w:hAnsi="Times New Roman"/>
          <w:sz w:val="24"/>
          <w:szCs w:val="24"/>
          <w:lang w:eastAsia="lt-LT"/>
        </w:rPr>
        <w:t xml:space="preserve">kitų ekstremalių įvykių </w:t>
      </w:r>
      <w:r w:rsidR="00EC772F" w:rsidRPr="002E06F2">
        <w:rPr>
          <w:rFonts w:ascii="Times New Roman" w:eastAsia="Times New Roman" w:hAnsi="Times New Roman"/>
          <w:sz w:val="24"/>
          <w:szCs w:val="24"/>
          <w:lang w:eastAsia="lt-LT"/>
        </w:rPr>
        <w:t xml:space="preserve">yra draudžiamos ar </w:t>
      </w:r>
      <w:r w:rsidR="00B23B09" w:rsidRPr="002E06F2">
        <w:rPr>
          <w:rFonts w:ascii="Times New Roman" w:eastAsia="Times New Roman" w:hAnsi="Times New Roman"/>
          <w:sz w:val="24"/>
          <w:szCs w:val="24"/>
          <w:lang w:eastAsia="lt-LT"/>
        </w:rPr>
        <w:t>rib</w:t>
      </w:r>
      <w:r w:rsidR="00B74989" w:rsidRPr="002E06F2">
        <w:rPr>
          <w:rFonts w:ascii="Times New Roman" w:eastAsia="Times New Roman" w:hAnsi="Times New Roman"/>
          <w:sz w:val="24"/>
          <w:szCs w:val="24"/>
          <w:lang w:eastAsia="lt-LT"/>
        </w:rPr>
        <w:t>ojamos</w:t>
      </w:r>
      <w:r w:rsidR="00EC772F" w:rsidRPr="002E06F2">
        <w:rPr>
          <w:rFonts w:ascii="Times New Roman" w:eastAsia="Times New Roman" w:hAnsi="Times New Roman"/>
          <w:sz w:val="24"/>
          <w:szCs w:val="24"/>
          <w:lang w:eastAsia="lt-LT"/>
        </w:rPr>
        <w:t xml:space="preserve"> vaikų vasaros poilsio stovyklų veiklos ir Teikėjas negali užtikrinti </w:t>
      </w:r>
      <w:r w:rsidR="009A60FD" w:rsidRPr="002E06F2">
        <w:rPr>
          <w:rFonts w:ascii="Times New Roman" w:eastAsia="Times New Roman" w:hAnsi="Times New Roman"/>
          <w:sz w:val="24"/>
          <w:szCs w:val="24"/>
          <w:lang w:eastAsia="lt-LT"/>
        </w:rPr>
        <w:t xml:space="preserve">Paslaugų teikimo </w:t>
      </w:r>
      <w:r w:rsidR="001F6C40" w:rsidRPr="002E06F2">
        <w:rPr>
          <w:rFonts w:ascii="Times New Roman" w:eastAsia="Times New Roman" w:hAnsi="Times New Roman"/>
          <w:sz w:val="24"/>
          <w:szCs w:val="24"/>
          <w:lang w:eastAsia="lt-LT"/>
        </w:rPr>
        <w:t>2.2 p.</w:t>
      </w:r>
      <w:r w:rsidR="00EC772F" w:rsidRPr="002E06F2">
        <w:rPr>
          <w:rFonts w:ascii="Times New Roman" w:eastAsia="Times New Roman" w:hAnsi="Times New Roman"/>
          <w:sz w:val="24"/>
          <w:szCs w:val="24"/>
          <w:lang w:eastAsia="lt-LT"/>
        </w:rPr>
        <w:t xml:space="preserve"> </w:t>
      </w:r>
      <w:r w:rsidR="009A60FD" w:rsidRPr="002E06F2">
        <w:rPr>
          <w:rFonts w:ascii="Times New Roman" w:eastAsia="Times New Roman" w:hAnsi="Times New Roman"/>
          <w:sz w:val="24"/>
          <w:szCs w:val="24"/>
          <w:lang w:eastAsia="lt-LT"/>
        </w:rPr>
        <w:t>numatytais terminais, S</w:t>
      </w:r>
      <w:r w:rsidR="0010285F" w:rsidRPr="002E06F2">
        <w:rPr>
          <w:rFonts w:ascii="Times New Roman" w:eastAsia="Times New Roman" w:hAnsi="Times New Roman"/>
          <w:sz w:val="24"/>
          <w:szCs w:val="24"/>
          <w:lang w:eastAsia="lt-LT"/>
        </w:rPr>
        <w:t>utartis bus laikoma netekusia galios, abi šalys atleidžiamos nuo sutartinių įsipareigojimų.</w:t>
      </w:r>
      <w:r w:rsidR="00C30710" w:rsidRPr="002E06F2">
        <w:rPr>
          <w:rFonts w:ascii="Times New Roman" w:eastAsia="Times New Roman" w:hAnsi="Times New Roman"/>
          <w:sz w:val="24"/>
          <w:szCs w:val="24"/>
          <w:lang w:eastAsia="lt-LT"/>
        </w:rPr>
        <w:t xml:space="preserve"> Sutarties terminų keitimas nenumatomas.</w:t>
      </w:r>
    </w:p>
    <w:p w14:paraId="6915D7FB" w14:textId="77777777" w:rsidR="00E2763D" w:rsidRDefault="00E2763D" w:rsidP="00E2763D">
      <w:pPr>
        <w:widowControl w:val="0"/>
        <w:tabs>
          <w:tab w:val="left" w:pos="709"/>
        </w:tabs>
        <w:spacing w:after="0" w:line="240" w:lineRule="auto"/>
        <w:rPr>
          <w:rFonts w:ascii="Times New Roman" w:eastAsia="Times New Roman" w:hAnsi="Times New Roman"/>
          <w:sz w:val="24"/>
          <w:szCs w:val="24"/>
          <w:lang w:eastAsia="lt-LT"/>
        </w:rPr>
      </w:pPr>
    </w:p>
    <w:p w14:paraId="09EFE524" w14:textId="048F0735" w:rsidR="00E5066D" w:rsidRPr="00E2763D" w:rsidRDefault="00E2763D" w:rsidP="00E2763D">
      <w:pPr>
        <w:pStyle w:val="Sraopastraipa"/>
        <w:widowControl w:val="0"/>
        <w:numPr>
          <w:ilvl w:val="0"/>
          <w:numId w:val="25"/>
        </w:numPr>
        <w:tabs>
          <w:tab w:val="left" w:pos="709"/>
        </w:tabs>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Pr="00E2763D">
        <w:rPr>
          <w:rFonts w:ascii="Times New Roman" w:eastAsia="Times New Roman" w:hAnsi="Times New Roman"/>
          <w:b/>
          <w:color w:val="000000"/>
          <w:sz w:val="24"/>
          <w:szCs w:val="24"/>
        </w:rPr>
        <w:t>SUTARTIES KAINA (KAINODAROS TAISYKLĖS) IR MOKĖJIMO SĄLYGOS</w:t>
      </w:r>
    </w:p>
    <w:p w14:paraId="533639D1" w14:textId="77777777" w:rsidR="00E5066D" w:rsidRPr="003D0692" w:rsidRDefault="00E5066D" w:rsidP="00471B6F">
      <w:pPr>
        <w:widowControl w:val="0"/>
        <w:spacing w:after="0" w:line="240" w:lineRule="auto"/>
        <w:jc w:val="both"/>
        <w:rPr>
          <w:rFonts w:ascii="Times New Roman" w:eastAsia="Times New Roman" w:hAnsi="Times New Roman"/>
          <w:b/>
          <w:color w:val="000000"/>
          <w:sz w:val="24"/>
          <w:szCs w:val="24"/>
        </w:rPr>
      </w:pPr>
    </w:p>
    <w:p w14:paraId="6254F96A" w14:textId="68E55B42" w:rsidR="00E5066D" w:rsidRPr="00DC2E71" w:rsidRDefault="002161FE" w:rsidP="00147B62">
      <w:pPr>
        <w:pStyle w:val="Sraopastraipa"/>
        <w:widowControl w:val="0"/>
        <w:numPr>
          <w:ilvl w:val="1"/>
          <w:numId w:val="25"/>
        </w:numPr>
        <w:spacing w:after="0" w:line="240" w:lineRule="auto"/>
        <w:jc w:val="both"/>
        <w:rPr>
          <w:rFonts w:ascii="Times New Roman" w:eastAsia="Times New Roman" w:hAnsi="Times New Roman"/>
          <w:sz w:val="24"/>
          <w:szCs w:val="24"/>
        </w:rPr>
      </w:pPr>
      <w:r w:rsidRPr="006F22BA">
        <w:rPr>
          <w:rFonts w:ascii="Times New Roman" w:eastAsia="Times New Roman" w:hAnsi="Times New Roman"/>
          <w:sz w:val="24"/>
          <w:szCs w:val="24"/>
        </w:rPr>
        <w:t>Pirkimui taikoma fiksuotos kainos kainodara.</w:t>
      </w:r>
      <w:r w:rsidR="00147B62" w:rsidRPr="00147B62">
        <w:rPr>
          <w:rFonts w:eastAsia="Times New Roman"/>
          <w:color w:val="00B050"/>
        </w:rPr>
        <w:t xml:space="preserve"> </w:t>
      </w:r>
      <w:bookmarkStart w:id="0" w:name="_GoBack"/>
      <w:r w:rsidR="00147B62" w:rsidRPr="00DC2E71">
        <w:rPr>
          <w:rFonts w:ascii="Times New Roman" w:eastAsia="Times New Roman" w:hAnsi="Times New Roman"/>
          <w:sz w:val="24"/>
          <w:szCs w:val="24"/>
        </w:rPr>
        <w:t>Sutarties kaina .................... Eur be PVM (suma žodžiais), .................... Eur su PVM (suma žodžiais), iš kurių PVM sudaro .................... Eur (suma žodžiais).</w:t>
      </w:r>
    </w:p>
    <w:p w14:paraId="67AF64CF" w14:textId="219D2A4E" w:rsidR="002161FE" w:rsidRPr="002161FE" w:rsidRDefault="002161FE" w:rsidP="002161FE">
      <w:pPr>
        <w:pStyle w:val="Sraopastraipa"/>
        <w:widowControl w:val="0"/>
        <w:numPr>
          <w:ilvl w:val="1"/>
          <w:numId w:val="25"/>
        </w:numPr>
        <w:spacing w:after="0" w:line="240" w:lineRule="auto"/>
        <w:jc w:val="both"/>
        <w:rPr>
          <w:rFonts w:ascii="Times New Roman" w:eastAsia="Times New Roman" w:hAnsi="Times New Roman"/>
          <w:sz w:val="24"/>
          <w:szCs w:val="24"/>
        </w:rPr>
      </w:pPr>
      <w:r w:rsidRPr="00DC2E71">
        <w:rPr>
          <w:rFonts w:ascii="Times New Roman" w:eastAsia="Times New Roman" w:hAnsi="Times New Roman"/>
          <w:sz w:val="24"/>
          <w:szCs w:val="24"/>
        </w:rPr>
        <w:t xml:space="preserve">Sutarties kaina nustatoma </w:t>
      </w:r>
      <w:bookmarkEnd w:id="0"/>
      <w:r w:rsidRPr="002161FE">
        <w:rPr>
          <w:rFonts w:ascii="Times New Roman" w:eastAsia="Times New Roman" w:hAnsi="Times New Roman"/>
          <w:sz w:val="24"/>
          <w:szCs w:val="24"/>
        </w:rPr>
        <w:t>vadovaujantis įvykdytu viešuoju mažos vertės pirkimu skelbiamos apklausos būdu.</w:t>
      </w:r>
    </w:p>
    <w:p w14:paraId="70F14653" w14:textId="77777777" w:rsidR="00CE25C1" w:rsidRPr="003D0692" w:rsidRDefault="00CE25C1" w:rsidP="00471B6F">
      <w:pPr>
        <w:widowControl w:val="0"/>
        <w:spacing w:after="0" w:line="240" w:lineRule="auto"/>
        <w:ind w:firstLine="720"/>
        <w:jc w:val="both"/>
        <w:rPr>
          <w:rFonts w:ascii="Times New Roman" w:eastAsia="Times New Roman" w:hAnsi="Times New Roman"/>
          <w:sz w:val="24"/>
          <w:szCs w:val="24"/>
        </w:rPr>
      </w:pPr>
    </w:p>
    <w:p w14:paraId="567E1570" w14:textId="77777777" w:rsidR="002161FE" w:rsidRPr="002161FE" w:rsidRDefault="002161FE" w:rsidP="002161FE">
      <w:pPr>
        <w:widowControl w:val="0"/>
        <w:tabs>
          <w:tab w:val="left" w:pos="993"/>
          <w:tab w:val="left" w:pos="1134"/>
        </w:tabs>
        <w:autoSpaceDE w:val="0"/>
        <w:autoSpaceDN w:val="0"/>
        <w:adjustRightInd w:val="0"/>
        <w:spacing w:after="0" w:line="240" w:lineRule="auto"/>
        <w:jc w:val="both"/>
        <w:rPr>
          <w:rFonts w:ascii="Times New Roman" w:eastAsia="Times New Roman" w:hAnsi="Times New Roman"/>
          <w:sz w:val="24"/>
          <w:szCs w:val="24"/>
        </w:rPr>
      </w:pPr>
      <w:r w:rsidRPr="006F22BA">
        <w:rPr>
          <w:rFonts w:ascii="Times New Roman" w:eastAsia="Times New Roman" w:hAnsi="Times New Roman"/>
          <w:sz w:val="24"/>
          <w:szCs w:val="24"/>
        </w:rPr>
        <w:lastRenderedPageBreak/>
        <w:t xml:space="preserve">3.3. Sutartyje nustatytas fiksuota kaina, </w:t>
      </w:r>
      <w:r w:rsidRPr="002161FE">
        <w:rPr>
          <w:rFonts w:ascii="Times New Roman" w:eastAsia="Times New Roman" w:hAnsi="Times New Roman"/>
          <w:sz w:val="24"/>
          <w:szCs w:val="24"/>
        </w:rPr>
        <w:t>kuri padidėjus pridėtinės vertės mokesčiui didės, o pridėtinės vertės mokesčiui pamažėjus – mažės.</w:t>
      </w:r>
    </w:p>
    <w:p w14:paraId="3E093EE2" w14:textId="77777777" w:rsidR="002161FE" w:rsidRPr="002161FE" w:rsidRDefault="002161FE" w:rsidP="002161FE">
      <w:pPr>
        <w:widowControl w:val="0"/>
        <w:tabs>
          <w:tab w:val="left" w:pos="993"/>
          <w:tab w:val="left" w:pos="1134"/>
        </w:tabs>
        <w:autoSpaceDE w:val="0"/>
        <w:autoSpaceDN w:val="0"/>
        <w:adjustRightInd w:val="0"/>
        <w:spacing w:after="0" w:line="240" w:lineRule="auto"/>
        <w:jc w:val="both"/>
        <w:rPr>
          <w:rFonts w:ascii="Times New Roman" w:eastAsia="Times New Roman" w:hAnsi="Times New Roman"/>
          <w:sz w:val="24"/>
          <w:szCs w:val="24"/>
        </w:rPr>
      </w:pPr>
      <w:r w:rsidRPr="002161FE">
        <w:rPr>
          <w:rFonts w:ascii="Times New Roman" w:eastAsia="Times New Roman" w:hAnsi="Times New Roman"/>
          <w:sz w:val="24"/>
          <w:szCs w:val="24"/>
        </w:rPr>
        <w:t>3.4. Pasikeitus pridėtinės vertės mokesčiui, sutarties kaina neapmokėtam paslaugų kiekiui perskaičiuojama ir pakinta tiek, kiek pakito pridėtinės vertės mokestis.</w:t>
      </w:r>
    </w:p>
    <w:p w14:paraId="50ADD912" w14:textId="77777777" w:rsidR="002161FE" w:rsidRPr="002161FE" w:rsidRDefault="002161FE" w:rsidP="002161FE">
      <w:pPr>
        <w:widowControl w:val="0"/>
        <w:tabs>
          <w:tab w:val="left" w:pos="993"/>
          <w:tab w:val="left" w:pos="1134"/>
        </w:tabs>
        <w:autoSpaceDE w:val="0"/>
        <w:autoSpaceDN w:val="0"/>
        <w:adjustRightInd w:val="0"/>
        <w:spacing w:after="0" w:line="240" w:lineRule="auto"/>
        <w:jc w:val="both"/>
        <w:rPr>
          <w:rFonts w:ascii="Times New Roman" w:eastAsia="Times New Roman" w:hAnsi="Times New Roman"/>
          <w:bCs/>
          <w:iCs/>
          <w:sz w:val="24"/>
          <w:szCs w:val="24"/>
        </w:rPr>
      </w:pPr>
      <w:r w:rsidRPr="002161FE">
        <w:rPr>
          <w:rFonts w:ascii="Times New Roman" w:eastAsia="Times New Roman" w:hAnsi="Times New Roman"/>
          <w:sz w:val="24"/>
          <w:szCs w:val="24"/>
        </w:rPr>
        <w:t>3.5.  Kaina nebus perskaičiuojama tais atvejais, jei įstatymais bus pakeistas pelno mokestis.</w:t>
      </w:r>
    </w:p>
    <w:p w14:paraId="53BB970A" w14:textId="7428B89F" w:rsidR="00E5066D" w:rsidRPr="00EE79FA" w:rsidRDefault="002161FE" w:rsidP="002161FE">
      <w:pPr>
        <w:widowControl w:val="0"/>
        <w:tabs>
          <w:tab w:val="left" w:pos="993"/>
          <w:tab w:val="left" w:pos="1134"/>
        </w:tabs>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bCs/>
          <w:iCs/>
          <w:sz w:val="24"/>
          <w:szCs w:val="24"/>
        </w:rPr>
        <w:t>3.6.</w:t>
      </w:r>
      <w:r w:rsidR="001C5B5D" w:rsidRPr="0071607B">
        <w:rPr>
          <w:rFonts w:ascii="Times New Roman" w:eastAsia="Times New Roman" w:hAnsi="Times New Roman"/>
          <w:bCs/>
          <w:iCs/>
          <w:sz w:val="24"/>
          <w:szCs w:val="24"/>
        </w:rPr>
        <w:t xml:space="preserve"> </w:t>
      </w:r>
      <w:r w:rsidR="008738EB" w:rsidRPr="0071607B">
        <w:rPr>
          <w:rFonts w:ascii="Times New Roman" w:eastAsia="Times New Roman" w:hAnsi="Times New Roman"/>
          <w:bCs/>
          <w:iCs/>
          <w:sz w:val="24"/>
          <w:szCs w:val="24"/>
        </w:rPr>
        <w:t>Avansinis mokėjimas nenumatytas.</w:t>
      </w:r>
    </w:p>
    <w:p w14:paraId="5E9E2AE1" w14:textId="28A0E81B" w:rsidR="00E3348D" w:rsidRPr="0071607B" w:rsidRDefault="00E5066D" w:rsidP="00732ECD">
      <w:pPr>
        <w:tabs>
          <w:tab w:val="left" w:pos="567"/>
          <w:tab w:val="left" w:pos="851"/>
        </w:tabs>
        <w:spacing w:after="0" w:line="240" w:lineRule="auto"/>
        <w:jc w:val="both"/>
        <w:rPr>
          <w:rFonts w:ascii="Times New Roman" w:eastAsia="Times New Roman" w:hAnsi="Times New Roman"/>
          <w:sz w:val="24"/>
          <w:szCs w:val="24"/>
        </w:rPr>
      </w:pPr>
      <w:r w:rsidRPr="0071607B">
        <w:rPr>
          <w:rFonts w:ascii="Times New Roman" w:eastAsia="Times New Roman" w:hAnsi="Times New Roman"/>
          <w:sz w:val="24"/>
          <w:szCs w:val="24"/>
        </w:rPr>
        <w:t>3.</w:t>
      </w:r>
      <w:r w:rsidR="002161FE">
        <w:rPr>
          <w:rFonts w:ascii="Times New Roman" w:eastAsia="Times New Roman" w:hAnsi="Times New Roman"/>
          <w:sz w:val="24"/>
          <w:szCs w:val="24"/>
        </w:rPr>
        <w:t>7</w:t>
      </w:r>
      <w:r w:rsidR="008738EB" w:rsidRPr="0071607B">
        <w:rPr>
          <w:rFonts w:ascii="Times New Roman" w:eastAsia="Times New Roman" w:hAnsi="Times New Roman"/>
          <w:sz w:val="24"/>
          <w:szCs w:val="24"/>
        </w:rPr>
        <w:t>. Pirkėjas</w:t>
      </w:r>
      <w:r w:rsidRPr="0071607B">
        <w:rPr>
          <w:rFonts w:ascii="Times New Roman" w:eastAsia="Times New Roman" w:hAnsi="Times New Roman"/>
          <w:sz w:val="24"/>
          <w:szCs w:val="24"/>
        </w:rPr>
        <w:t xml:space="preserve"> už faktiškai suteiktas ir </w:t>
      </w:r>
      <w:r w:rsidR="008738EB" w:rsidRPr="0071607B">
        <w:rPr>
          <w:rFonts w:ascii="Times New Roman" w:eastAsia="Times New Roman" w:hAnsi="Times New Roman"/>
          <w:sz w:val="24"/>
          <w:szCs w:val="24"/>
        </w:rPr>
        <w:t xml:space="preserve">Pirkėjo </w:t>
      </w:r>
      <w:r w:rsidRPr="0071607B">
        <w:rPr>
          <w:rFonts w:ascii="Times New Roman" w:eastAsia="Times New Roman" w:hAnsi="Times New Roman"/>
          <w:sz w:val="24"/>
          <w:szCs w:val="24"/>
        </w:rPr>
        <w:t>priimtas paslaugas, apmokės Tiekėjui pateikus PVM sąskaitas – faktūras, suteiktų paslaugų aktus, per 30 dienų</w:t>
      </w:r>
      <w:r w:rsidR="001C5B5D" w:rsidRPr="0071607B">
        <w:rPr>
          <w:rFonts w:ascii="Times New Roman" w:eastAsia="Times New Roman" w:hAnsi="Times New Roman"/>
          <w:sz w:val="24"/>
          <w:szCs w:val="24"/>
        </w:rPr>
        <w:t xml:space="preserve"> </w:t>
      </w:r>
      <w:r w:rsidRPr="0071607B">
        <w:rPr>
          <w:rFonts w:ascii="Times New Roman" w:eastAsia="Times New Roman" w:hAnsi="Times New Roman"/>
          <w:sz w:val="24"/>
          <w:szCs w:val="24"/>
        </w:rPr>
        <w:t xml:space="preserve">nuo minėtų dokumentų gavimo dienos. </w:t>
      </w:r>
    </w:p>
    <w:p w14:paraId="74DFE82E" w14:textId="5AA60D5B" w:rsidR="00302C2E" w:rsidRPr="0071607B" w:rsidRDefault="00732ECD" w:rsidP="00E22B8D">
      <w:pPr>
        <w:tabs>
          <w:tab w:val="left" w:pos="567"/>
          <w:tab w:val="left" w:pos="709"/>
          <w:tab w:val="left" w:pos="993"/>
        </w:tabs>
        <w:spacing w:after="0" w:line="240" w:lineRule="auto"/>
        <w:jc w:val="both"/>
        <w:rPr>
          <w:rFonts w:ascii="Times New Roman" w:hAnsi="Times New Roman"/>
          <w:color w:val="000000"/>
          <w:sz w:val="24"/>
          <w:szCs w:val="24"/>
          <w:lang w:eastAsia="lt-LT" w:bidi="lt-LT"/>
        </w:rPr>
      </w:pPr>
      <w:r w:rsidRPr="0071607B">
        <w:rPr>
          <w:rFonts w:ascii="Times New Roman" w:eastAsia="Times New Roman" w:hAnsi="Times New Roman"/>
          <w:sz w:val="24"/>
          <w:szCs w:val="24"/>
        </w:rPr>
        <w:t>3.</w:t>
      </w:r>
      <w:r w:rsidR="002161FE">
        <w:rPr>
          <w:rFonts w:ascii="Times New Roman" w:eastAsia="Times New Roman" w:hAnsi="Times New Roman"/>
          <w:sz w:val="24"/>
          <w:szCs w:val="24"/>
        </w:rPr>
        <w:t>8</w:t>
      </w:r>
      <w:r w:rsidR="008738EB" w:rsidRPr="0071607B">
        <w:rPr>
          <w:rFonts w:ascii="Times New Roman" w:eastAsia="Times New Roman" w:hAnsi="Times New Roman"/>
          <w:sz w:val="24"/>
          <w:szCs w:val="24"/>
        </w:rPr>
        <w:t xml:space="preserve">. </w:t>
      </w:r>
      <w:r w:rsidR="00302C2E" w:rsidRPr="0071607B">
        <w:rPr>
          <w:rFonts w:ascii="Times New Roman" w:eastAsia="Times New Roman" w:hAnsi="Times New Roman"/>
          <w:sz w:val="24"/>
          <w:szCs w:val="24"/>
        </w:rPr>
        <w:t>Galimas tiesioginis atsiskaitymas su subtiekėjais.</w:t>
      </w:r>
      <w:r w:rsidR="00302C2E" w:rsidRPr="0071607B">
        <w:rPr>
          <w:rFonts w:ascii="Times New Roman" w:hAnsi="Times New Roman"/>
          <w:sz w:val="24"/>
          <w:szCs w:val="24"/>
        </w:rPr>
        <w:t xml:space="preserve"> Pirkėjas numato tiesioginio atsiskaitymo su subtiekėjais galimybę, vadovaujantis šiame punkte nustatyta tvarka. Pirkėjas ne vėliau kaip per 3 darbo dienas nuo informacijos apie pasitelktus subteikėjus gavimo raštu informuoja subtiekėjus apie tiesioginio atsiskaitymo galimybę, o subtiekėjas, norėdamas pasinaudoti tokia galimybe, raštu pateikia prašymą Pirkėjui. Tais atvejais, kai subteikėjas išreiškia norą pasinaudoti tiesioginio atsiskaitymo galimybe, turi būti sudaroma trišalė sutartis tarp Pirkėjo, Tiekėjo ir jo subtiekėjo, kurioje aprašoma tiesioginio atsiskaitymo su subtiekėju tvarka, kurioje numatoma teisė Tiekėjui prieštarauti nepagrįstiems mokėjimams subtiekėjui</w:t>
      </w:r>
      <w:r w:rsidR="00302C2E" w:rsidRPr="0071607B">
        <w:rPr>
          <w:rFonts w:ascii="Times New Roman" w:hAnsi="Times New Roman"/>
          <w:color w:val="000000"/>
          <w:sz w:val="24"/>
          <w:szCs w:val="24"/>
          <w:lang w:eastAsia="lt-LT" w:bidi="lt-LT"/>
        </w:rPr>
        <w:t>.</w:t>
      </w:r>
    </w:p>
    <w:p w14:paraId="5248B3F0" w14:textId="7EBDBD26" w:rsidR="00390AB1" w:rsidRPr="0071607B" w:rsidRDefault="00302C2E" w:rsidP="00390AB1">
      <w:pPr>
        <w:pBdr>
          <w:top w:val="nil"/>
          <w:left w:val="nil"/>
          <w:bottom w:val="nil"/>
          <w:right w:val="nil"/>
          <w:between w:val="nil"/>
          <w:bar w:val="nil"/>
        </w:pBdr>
        <w:suppressAutoHyphens/>
        <w:spacing w:after="40" w:line="240" w:lineRule="auto"/>
        <w:jc w:val="both"/>
        <w:rPr>
          <w:rFonts w:ascii="Times New Roman" w:eastAsia="Arial Unicode MS" w:hAnsi="Times New Roman"/>
          <w:sz w:val="24"/>
          <w:szCs w:val="24"/>
          <w:bdr w:val="nil"/>
          <w:lang w:eastAsia="lt-LT"/>
        </w:rPr>
      </w:pPr>
      <w:r w:rsidRPr="0071607B">
        <w:rPr>
          <w:rFonts w:ascii="Times New Roman" w:hAnsi="Times New Roman"/>
          <w:color w:val="000000"/>
          <w:sz w:val="24"/>
          <w:szCs w:val="24"/>
          <w:lang w:eastAsia="lt-LT" w:bidi="lt-LT"/>
        </w:rPr>
        <w:t>3.</w:t>
      </w:r>
      <w:r w:rsidR="002161FE">
        <w:rPr>
          <w:rFonts w:ascii="Times New Roman" w:hAnsi="Times New Roman"/>
          <w:color w:val="000000"/>
          <w:sz w:val="24"/>
          <w:szCs w:val="24"/>
          <w:lang w:eastAsia="lt-LT" w:bidi="lt-LT"/>
        </w:rPr>
        <w:t>9</w:t>
      </w:r>
      <w:r w:rsidRPr="0071607B">
        <w:rPr>
          <w:rFonts w:ascii="Times New Roman" w:hAnsi="Times New Roman"/>
          <w:color w:val="000000"/>
          <w:sz w:val="24"/>
          <w:szCs w:val="24"/>
          <w:lang w:eastAsia="lt-LT" w:bidi="lt-LT"/>
        </w:rPr>
        <w:t xml:space="preserve">. </w:t>
      </w:r>
      <w:r w:rsidR="00390AB1" w:rsidRPr="0071607B">
        <w:rPr>
          <w:rFonts w:ascii="Times New Roman" w:eastAsia="Arial Unicode MS" w:hAnsi="Times New Roman"/>
          <w:sz w:val="24"/>
          <w:szCs w:val="24"/>
          <w:bdr w:val="none" w:sz="0" w:space="0" w:color="auto" w:frame="1"/>
          <w:lang w:eastAsia="lt-LT"/>
        </w:rPr>
        <w:t xml:space="preserve">Vykdant pirkimo sutartį, pridėtinės vertės mokesčio sąskaitos faktūros, sąskaitos faktūros, kreditiniai ir debetiniai dokumentai bei avansinės sąskaitos turi būti teikiami naudojant informacinės sistemos sąskaitų administravimo bendrąją informacinę sistemą „SABIS“ (elektroninių paslaugų „SABIS“ svetainė pasiekiama adresu </w:t>
      </w:r>
      <w:hyperlink r:id="rId9" w:history="1">
        <w:r w:rsidR="00390AB1" w:rsidRPr="0071607B">
          <w:rPr>
            <w:rFonts w:ascii="Times New Roman" w:eastAsia="Arial Unicode MS" w:hAnsi="Times New Roman"/>
            <w:sz w:val="24"/>
            <w:szCs w:val="24"/>
            <w:u w:val="single"/>
            <w:bdr w:val="none" w:sz="0" w:space="0" w:color="auto" w:frame="1"/>
            <w:lang w:eastAsia="lt-LT"/>
          </w:rPr>
          <w:t>www.sabis.nbfc.lt</w:t>
        </w:r>
      </w:hyperlink>
      <w:r w:rsidR="00390AB1" w:rsidRPr="0071607B">
        <w:rPr>
          <w:rFonts w:ascii="Times New Roman" w:eastAsia="Arial Unicode MS" w:hAnsi="Times New Roman"/>
          <w:sz w:val="24"/>
          <w:szCs w:val="24"/>
          <w:bdr w:val="none" w:sz="0" w:space="0" w:color="auto" w:frame="1"/>
          <w:lang w:eastAsia="lt-LT"/>
        </w:rPr>
        <w:t>). Darbai yra apmokami Lietuvos Respublikos finansų ministro nustatyta tvarka.</w:t>
      </w:r>
    </w:p>
    <w:p w14:paraId="59D1051F" w14:textId="5C63A95E" w:rsidR="00D94653" w:rsidRPr="00A30A43" w:rsidRDefault="00D94653" w:rsidP="00390AB1">
      <w:pPr>
        <w:tabs>
          <w:tab w:val="left" w:pos="567"/>
        </w:tabs>
        <w:spacing w:after="0" w:line="240" w:lineRule="auto"/>
        <w:jc w:val="both"/>
        <w:rPr>
          <w:rFonts w:ascii="Times New Roman" w:eastAsia="Times New Roman" w:hAnsi="Times New Roman"/>
          <w:sz w:val="24"/>
          <w:szCs w:val="24"/>
          <w:lang w:eastAsia="lt-LT"/>
        </w:rPr>
      </w:pPr>
    </w:p>
    <w:p w14:paraId="42BE5AE4" w14:textId="1551BC10" w:rsidR="008738EB" w:rsidRPr="003D0692" w:rsidRDefault="00E2763D" w:rsidP="00E408E0">
      <w:pPr>
        <w:pStyle w:val="Sraopastraipa"/>
        <w:numPr>
          <w:ilvl w:val="0"/>
          <w:numId w:val="25"/>
        </w:numPr>
        <w:tabs>
          <w:tab w:val="left" w:pos="851"/>
          <w:tab w:val="left" w:pos="1276"/>
        </w:tabs>
        <w:spacing w:after="0" w:line="240" w:lineRule="auto"/>
        <w:ind w:left="142" w:firstLine="0"/>
        <w:jc w:val="center"/>
        <w:rPr>
          <w:rFonts w:ascii="Times New Roman" w:eastAsia="Times New Roman" w:hAnsi="Times New Roman"/>
          <w:b/>
          <w:sz w:val="24"/>
          <w:szCs w:val="24"/>
        </w:rPr>
      </w:pPr>
      <w:r w:rsidRPr="003D0692">
        <w:rPr>
          <w:rFonts w:ascii="Times New Roman" w:eastAsia="Times New Roman" w:hAnsi="Times New Roman"/>
          <w:b/>
          <w:sz w:val="24"/>
          <w:szCs w:val="24"/>
        </w:rPr>
        <w:t>ŠALIŲ TEISĖS IR PAREIGOS</w:t>
      </w:r>
    </w:p>
    <w:p w14:paraId="1BB1B47F" w14:textId="77777777" w:rsidR="008738EB" w:rsidRPr="003D0692" w:rsidRDefault="008738EB" w:rsidP="00471B6F">
      <w:pPr>
        <w:spacing w:after="0" w:line="240" w:lineRule="auto"/>
        <w:ind w:firstLine="851"/>
        <w:jc w:val="both"/>
        <w:rPr>
          <w:rFonts w:ascii="Times New Roman" w:eastAsia="Times New Roman" w:hAnsi="Times New Roman"/>
          <w:sz w:val="24"/>
          <w:szCs w:val="24"/>
        </w:rPr>
      </w:pPr>
    </w:p>
    <w:p w14:paraId="0B66338C" w14:textId="42264C75" w:rsidR="008738EB" w:rsidRPr="00E2763D" w:rsidRDefault="008738EB" w:rsidP="00E2763D">
      <w:pPr>
        <w:pStyle w:val="Sraopastraipa"/>
        <w:numPr>
          <w:ilvl w:val="1"/>
          <w:numId w:val="25"/>
        </w:numPr>
        <w:tabs>
          <w:tab w:val="left" w:pos="993"/>
        </w:tabs>
        <w:spacing w:after="0" w:line="240" w:lineRule="auto"/>
        <w:ind w:left="426" w:hanging="426"/>
        <w:jc w:val="both"/>
        <w:rPr>
          <w:rFonts w:ascii="Times New Roman" w:eastAsia="Times New Roman" w:hAnsi="Times New Roman"/>
          <w:sz w:val="24"/>
          <w:szCs w:val="24"/>
        </w:rPr>
      </w:pPr>
      <w:r w:rsidRPr="00E2763D">
        <w:rPr>
          <w:rFonts w:ascii="Times New Roman" w:eastAsia="Times New Roman" w:hAnsi="Times New Roman"/>
          <w:sz w:val="24"/>
          <w:szCs w:val="24"/>
        </w:rPr>
        <w:t>Pirkėjas įsipareigoja:</w:t>
      </w:r>
    </w:p>
    <w:p w14:paraId="4DDF3FBE" w14:textId="089D48E6" w:rsidR="00E2763D" w:rsidRPr="00E2763D" w:rsidRDefault="008738EB" w:rsidP="006D6C34">
      <w:pPr>
        <w:pStyle w:val="Sraopastraipa"/>
        <w:numPr>
          <w:ilvl w:val="2"/>
          <w:numId w:val="25"/>
        </w:numPr>
        <w:spacing w:after="0" w:line="240" w:lineRule="auto"/>
        <w:ind w:left="993" w:hanging="709"/>
        <w:jc w:val="both"/>
        <w:rPr>
          <w:rFonts w:ascii="Times New Roman" w:eastAsia="Times New Roman" w:hAnsi="Times New Roman"/>
          <w:sz w:val="24"/>
          <w:szCs w:val="24"/>
        </w:rPr>
      </w:pPr>
      <w:r w:rsidRPr="00E2763D">
        <w:rPr>
          <w:rFonts w:ascii="Times New Roman" w:eastAsia="Times New Roman" w:hAnsi="Times New Roman"/>
          <w:sz w:val="24"/>
          <w:szCs w:val="24"/>
        </w:rPr>
        <w:t>tinkamai ir sąžiningai vykdyti Sutartį;</w:t>
      </w:r>
    </w:p>
    <w:p w14:paraId="3BD0E729" w14:textId="57A5F208" w:rsidR="00E130AD" w:rsidRPr="002413A2" w:rsidRDefault="00151281" w:rsidP="002413A2">
      <w:pPr>
        <w:pStyle w:val="Sraopastraipa"/>
        <w:numPr>
          <w:ilvl w:val="2"/>
          <w:numId w:val="25"/>
        </w:numPr>
        <w:tabs>
          <w:tab w:val="left" w:pos="993"/>
        </w:tabs>
        <w:ind w:left="0" w:firstLine="284"/>
        <w:jc w:val="both"/>
        <w:rPr>
          <w:rFonts w:ascii="Times New Roman" w:eastAsia="Times New Roman" w:hAnsi="Times New Roman"/>
          <w:sz w:val="24"/>
          <w:szCs w:val="24"/>
          <w:lang w:eastAsia="lt-LT"/>
        </w:rPr>
      </w:pPr>
      <w:r w:rsidRPr="002413A2">
        <w:rPr>
          <w:rFonts w:ascii="Times New Roman" w:eastAsia="Times New Roman" w:hAnsi="Times New Roman"/>
          <w:sz w:val="24"/>
          <w:szCs w:val="24"/>
          <w:lang w:eastAsia="lt-LT"/>
        </w:rPr>
        <w:t>a</w:t>
      </w:r>
      <w:r w:rsidR="002413A2" w:rsidRPr="002413A2">
        <w:rPr>
          <w:rFonts w:ascii="Times New Roman" w:eastAsia="Times New Roman" w:hAnsi="Times New Roman"/>
          <w:sz w:val="24"/>
          <w:szCs w:val="24"/>
          <w:lang w:eastAsia="lt-LT"/>
        </w:rPr>
        <w:t>pmokėti Sutartyje nurodyto dydžio užmokestį už laiku, t</w:t>
      </w:r>
      <w:r w:rsidR="002413A2">
        <w:rPr>
          <w:rFonts w:ascii="Times New Roman" w:eastAsia="Times New Roman" w:hAnsi="Times New Roman"/>
          <w:sz w:val="24"/>
          <w:szCs w:val="24"/>
          <w:lang w:eastAsia="lt-LT"/>
        </w:rPr>
        <w:t>inkamai ir kokybiškai suteiktas Paslaugas;</w:t>
      </w:r>
    </w:p>
    <w:p w14:paraId="338B60C4" w14:textId="1F3DB963" w:rsidR="002A05E9" w:rsidRPr="003550A5" w:rsidRDefault="00C57CC8" w:rsidP="00F76A77">
      <w:pPr>
        <w:pStyle w:val="Sraopastraipa"/>
        <w:numPr>
          <w:ilvl w:val="2"/>
          <w:numId w:val="25"/>
        </w:numPr>
        <w:tabs>
          <w:tab w:val="left" w:pos="1134"/>
        </w:tabs>
        <w:spacing w:after="0" w:line="240" w:lineRule="auto"/>
        <w:ind w:left="0" w:firstLine="360"/>
        <w:jc w:val="both"/>
        <w:rPr>
          <w:rFonts w:ascii="Times New Roman" w:eastAsia="Times New Roman" w:hAnsi="Times New Roman"/>
          <w:sz w:val="24"/>
          <w:szCs w:val="24"/>
        </w:rPr>
      </w:pPr>
      <w:r w:rsidRPr="003550A5">
        <w:rPr>
          <w:rFonts w:ascii="Times New Roman" w:eastAsia="Times New Roman" w:hAnsi="Times New Roman"/>
          <w:sz w:val="24"/>
          <w:szCs w:val="24"/>
        </w:rPr>
        <w:t>pristatant va</w:t>
      </w:r>
      <w:r w:rsidR="00F23C8B" w:rsidRPr="003550A5">
        <w:rPr>
          <w:rFonts w:ascii="Times New Roman" w:eastAsia="Times New Roman" w:hAnsi="Times New Roman"/>
          <w:sz w:val="24"/>
          <w:szCs w:val="24"/>
        </w:rPr>
        <w:t>ikus į stovyklą pasirūpinti, kad</w:t>
      </w:r>
      <w:r w:rsidRPr="003550A5">
        <w:rPr>
          <w:rFonts w:ascii="Times New Roman" w:eastAsia="Times New Roman" w:hAnsi="Times New Roman"/>
          <w:sz w:val="24"/>
          <w:szCs w:val="24"/>
        </w:rPr>
        <w:t xml:space="preserve"> kiekvienas stovyklautojas turėtų pasirašytą stovyklos sutartį;</w:t>
      </w:r>
    </w:p>
    <w:p w14:paraId="1F8BA33F" w14:textId="77777777" w:rsidR="00E22B8D" w:rsidRDefault="00D94653" w:rsidP="00E22B8D">
      <w:pPr>
        <w:pStyle w:val="Sraopastraipa"/>
        <w:numPr>
          <w:ilvl w:val="1"/>
          <w:numId w:val="25"/>
        </w:numPr>
        <w:spacing w:after="0" w:line="240" w:lineRule="auto"/>
        <w:ind w:left="426" w:hanging="426"/>
        <w:jc w:val="both"/>
        <w:rPr>
          <w:rFonts w:ascii="Times New Roman" w:eastAsia="Times New Roman" w:hAnsi="Times New Roman"/>
          <w:sz w:val="24"/>
          <w:szCs w:val="24"/>
        </w:rPr>
      </w:pPr>
      <w:r w:rsidRPr="00E130AD">
        <w:rPr>
          <w:rFonts w:ascii="Times New Roman" w:eastAsia="Times New Roman" w:hAnsi="Times New Roman"/>
          <w:sz w:val="24"/>
          <w:szCs w:val="24"/>
        </w:rPr>
        <w:t>T</w:t>
      </w:r>
      <w:r w:rsidR="008738EB" w:rsidRPr="00E130AD">
        <w:rPr>
          <w:rFonts w:ascii="Times New Roman" w:eastAsia="Times New Roman" w:hAnsi="Times New Roman"/>
          <w:sz w:val="24"/>
          <w:szCs w:val="24"/>
        </w:rPr>
        <w:t>i</w:t>
      </w:r>
      <w:r w:rsidRPr="00E130AD">
        <w:rPr>
          <w:rFonts w:ascii="Times New Roman" w:eastAsia="Times New Roman" w:hAnsi="Times New Roman"/>
          <w:sz w:val="24"/>
          <w:szCs w:val="24"/>
        </w:rPr>
        <w:t>e</w:t>
      </w:r>
      <w:r w:rsidR="008738EB" w:rsidRPr="00E130AD">
        <w:rPr>
          <w:rFonts w:ascii="Times New Roman" w:eastAsia="Times New Roman" w:hAnsi="Times New Roman"/>
          <w:sz w:val="24"/>
          <w:szCs w:val="24"/>
        </w:rPr>
        <w:t>kėjas įsipareigoja:</w:t>
      </w:r>
    </w:p>
    <w:p w14:paraId="6C5C745B" w14:textId="2724B386" w:rsidR="0094139B" w:rsidRDefault="008738EB" w:rsidP="00E22B8D">
      <w:pPr>
        <w:pStyle w:val="Sraopastraipa"/>
        <w:numPr>
          <w:ilvl w:val="2"/>
          <w:numId w:val="25"/>
        </w:numPr>
        <w:spacing w:after="0" w:line="240" w:lineRule="auto"/>
        <w:jc w:val="both"/>
        <w:rPr>
          <w:rFonts w:ascii="Times New Roman" w:eastAsia="Times New Roman" w:hAnsi="Times New Roman"/>
          <w:sz w:val="24"/>
          <w:szCs w:val="24"/>
        </w:rPr>
      </w:pPr>
      <w:r w:rsidRPr="00E22B8D">
        <w:rPr>
          <w:rFonts w:ascii="Times New Roman" w:eastAsia="Times New Roman" w:hAnsi="Times New Roman"/>
          <w:sz w:val="24"/>
          <w:szCs w:val="24"/>
        </w:rPr>
        <w:t>tinkamai ir sąžiningai vykdyti Sutartį;</w:t>
      </w:r>
      <w:r w:rsidR="0094139B" w:rsidRPr="00E22B8D">
        <w:rPr>
          <w:rFonts w:ascii="Times New Roman" w:eastAsia="Times New Roman" w:hAnsi="Times New Roman"/>
          <w:sz w:val="24"/>
          <w:szCs w:val="24"/>
          <w:lang w:eastAsia="lt-LT"/>
        </w:rPr>
        <w:t xml:space="preserve"> </w:t>
      </w:r>
    </w:p>
    <w:p w14:paraId="769CEECB" w14:textId="2CBBEA70" w:rsidR="00E22B8D" w:rsidRDefault="00E22B8D" w:rsidP="002413A2">
      <w:pPr>
        <w:pStyle w:val="Sraopastraipa"/>
        <w:numPr>
          <w:ilvl w:val="2"/>
          <w:numId w:val="25"/>
        </w:numPr>
        <w:tabs>
          <w:tab w:val="left" w:pos="993"/>
        </w:tabs>
        <w:spacing w:after="0" w:line="240" w:lineRule="auto"/>
        <w:ind w:left="0" w:firstLine="36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8738EB" w:rsidRPr="00E22B8D">
        <w:rPr>
          <w:rFonts w:ascii="Times New Roman" w:eastAsia="Times New Roman" w:hAnsi="Times New Roman"/>
          <w:sz w:val="24"/>
          <w:szCs w:val="24"/>
        </w:rPr>
        <w:t>gauti Sutartyje nurodyto dydžio užmokestį už laiku, tinkamai ir kokybiškai suteiktas Paslaugas;</w:t>
      </w:r>
    </w:p>
    <w:p w14:paraId="457CBD33" w14:textId="00B3589C" w:rsidR="008738EB" w:rsidRDefault="00415754" w:rsidP="00F76A77">
      <w:pPr>
        <w:pStyle w:val="Sraopastraipa"/>
        <w:numPr>
          <w:ilvl w:val="2"/>
          <w:numId w:val="25"/>
        </w:numPr>
        <w:tabs>
          <w:tab w:val="left" w:pos="993"/>
        </w:tabs>
        <w:spacing w:after="0" w:line="240" w:lineRule="auto"/>
        <w:ind w:left="0" w:firstLine="360"/>
        <w:jc w:val="both"/>
        <w:rPr>
          <w:rFonts w:ascii="Times New Roman" w:eastAsia="Times New Roman" w:hAnsi="Times New Roman"/>
          <w:sz w:val="24"/>
          <w:szCs w:val="24"/>
        </w:rPr>
      </w:pPr>
      <w:r w:rsidRPr="00E22B8D">
        <w:rPr>
          <w:rFonts w:ascii="Times New Roman" w:eastAsia="Times New Roman" w:hAnsi="Times New Roman"/>
          <w:sz w:val="24"/>
          <w:szCs w:val="24"/>
        </w:rPr>
        <w:t>k</w:t>
      </w:r>
      <w:r w:rsidR="008738EB" w:rsidRPr="00E22B8D">
        <w:rPr>
          <w:rFonts w:ascii="Times New Roman" w:eastAsia="Times New Roman" w:hAnsi="Times New Roman"/>
          <w:sz w:val="24"/>
          <w:szCs w:val="24"/>
        </w:rPr>
        <w:t>iti Pirkėjo ir Teikėjo įsipareigojimai, teisės ir pareigos apibrėžiami galiojančiuose Teisės aktuose.</w:t>
      </w:r>
    </w:p>
    <w:p w14:paraId="5D73274A" w14:textId="77777777" w:rsidR="00E5066D" w:rsidRPr="003D0692" w:rsidRDefault="00E5066D" w:rsidP="00471B6F">
      <w:pPr>
        <w:spacing w:after="0" w:line="240" w:lineRule="auto"/>
        <w:ind w:firstLine="851"/>
        <w:jc w:val="both"/>
        <w:rPr>
          <w:rFonts w:ascii="Times New Roman" w:eastAsia="Times New Roman" w:hAnsi="Times New Roman"/>
          <w:sz w:val="24"/>
          <w:szCs w:val="24"/>
        </w:rPr>
      </w:pPr>
    </w:p>
    <w:p w14:paraId="25B732F4" w14:textId="46DB0444" w:rsidR="00D94653" w:rsidRPr="00E408E0" w:rsidRDefault="00E22B8D" w:rsidP="00E408E0">
      <w:pPr>
        <w:pStyle w:val="Sraopastraipa"/>
        <w:numPr>
          <w:ilvl w:val="0"/>
          <w:numId w:val="25"/>
        </w:numPr>
        <w:tabs>
          <w:tab w:val="left" w:pos="0"/>
          <w:tab w:val="left" w:pos="3119"/>
          <w:tab w:val="left" w:pos="3686"/>
          <w:tab w:val="left" w:pos="3828"/>
        </w:tabs>
        <w:spacing w:after="0" w:line="240" w:lineRule="auto"/>
        <w:ind w:left="426" w:hanging="426"/>
        <w:jc w:val="center"/>
        <w:rPr>
          <w:rFonts w:ascii="Times New Roman" w:eastAsia="Times New Roman" w:hAnsi="Times New Roman"/>
          <w:b/>
          <w:sz w:val="24"/>
          <w:szCs w:val="24"/>
        </w:rPr>
      </w:pPr>
      <w:r w:rsidRPr="00E408E0">
        <w:rPr>
          <w:rFonts w:ascii="Times New Roman" w:eastAsia="Times New Roman" w:hAnsi="Times New Roman"/>
          <w:b/>
          <w:sz w:val="24"/>
          <w:szCs w:val="24"/>
        </w:rPr>
        <w:t>ŠALIŲ ATSAKOMYBĖ</w:t>
      </w:r>
    </w:p>
    <w:p w14:paraId="002A71CB" w14:textId="77777777" w:rsidR="00D94653" w:rsidRPr="003D0692" w:rsidRDefault="00D94653" w:rsidP="00D94653">
      <w:pPr>
        <w:pStyle w:val="Sraopastraipa"/>
        <w:spacing w:after="0" w:line="240" w:lineRule="auto"/>
        <w:ind w:left="360"/>
        <w:jc w:val="both"/>
        <w:rPr>
          <w:rFonts w:ascii="Times New Roman" w:eastAsia="Times New Roman" w:hAnsi="Times New Roman"/>
          <w:sz w:val="24"/>
          <w:szCs w:val="24"/>
        </w:rPr>
      </w:pPr>
    </w:p>
    <w:p w14:paraId="775C203B" w14:textId="72D37922" w:rsidR="00D94653" w:rsidRPr="003D0692" w:rsidRDefault="00D94653" w:rsidP="00E408E0">
      <w:pPr>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t>5.1.</w:t>
      </w:r>
      <w:r w:rsidR="00A541F3" w:rsidRPr="003D0692">
        <w:rPr>
          <w:rFonts w:ascii="Times New Roman" w:eastAsia="Times New Roman" w:hAnsi="Times New Roman"/>
          <w:sz w:val="24"/>
          <w:szCs w:val="24"/>
        </w:rPr>
        <w:t xml:space="preserve"> </w:t>
      </w:r>
      <w:r w:rsidRPr="003D0692">
        <w:rPr>
          <w:rFonts w:ascii="Times New Roman" w:eastAsia="Times New Roman" w:hAnsi="Times New Roman"/>
          <w:sz w:val="24"/>
          <w:szCs w:val="24"/>
        </w:rPr>
        <w:t>Pirkėjas, nepagrįstai uždelsęs atsiskaityti už suteiktas paslaugas nustatytu laiku, ir Tiekėjui pareikalavus, moka Tiekėjui 0,02 % sutartinės kainos dydžio delspinigius už kiekvieną uždelstą dieną, bet ne daugiau kaip 5 % sutarties kainos be PVM.</w:t>
      </w:r>
    </w:p>
    <w:p w14:paraId="244D6D13" w14:textId="0B1945E6" w:rsidR="00D94653" w:rsidRPr="003D0692" w:rsidRDefault="00D94653" w:rsidP="00E408E0">
      <w:pPr>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t>5.2. Tiekėjas sutartyje nurodytu laiku nesuteikęs paslaugų, ir Pirkėjui pareikalavus, moka pirkėjui 0,02% sutartinės kainos dydžio delspinigius už kiekvieną uždelstą dieną, bet ne daugiau kaip 5% sutarties kainos be PVM.</w:t>
      </w:r>
    </w:p>
    <w:p w14:paraId="495E3A82" w14:textId="21269541" w:rsidR="00D94653" w:rsidRPr="003D0692" w:rsidRDefault="00D94653" w:rsidP="00E408E0">
      <w:pPr>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t>5.3.</w:t>
      </w:r>
      <w:r w:rsidR="00A541F3" w:rsidRPr="003D0692">
        <w:rPr>
          <w:rFonts w:ascii="Times New Roman" w:eastAsia="Times New Roman" w:hAnsi="Times New Roman"/>
          <w:sz w:val="24"/>
          <w:szCs w:val="24"/>
        </w:rPr>
        <w:t xml:space="preserve"> </w:t>
      </w:r>
      <w:r w:rsidRPr="003D0692">
        <w:rPr>
          <w:rFonts w:ascii="Times New Roman" w:eastAsia="Times New Roman" w:hAnsi="Times New Roman"/>
          <w:sz w:val="24"/>
          <w:szCs w:val="24"/>
        </w:rPr>
        <w:t>Jei apskaičiuoti delspinigiai viršija 5% sutarties kainos neįskaitant PVM, Pirkėjas gali, prieš tai raštu įspėjęs Tiekėją:</w:t>
      </w:r>
    </w:p>
    <w:p w14:paraId="3EF76771" w14:textId="2679128F" w:rsidR="00D94653" w:rsidRPr="003D0692" w:rsidRDefault="00D94653" w:rsidP="00E408E0">
      <w:pPr>
        <w:spacing w:after="0" w:line="240" w:lineRule="auto"/>
        <w:ind w:firstLine="426"/>
        <w:jc w:val="both"/>
        <w:rPr>
          <w:rFonts w:ascii="Times New Roman" w:eastAsia="Times New Roman" w:hAnsi="Times New Roman"/>
          <w:sz w:val="24"/>
          <w:szCs w:val="24"/>
        </w:rPr>
      </w:pPr>
      <w:r w:rsidRPr="003D0692">
        <w:rPr>
          <w:rFonts w:ascii="Times New Roman" w:eastAsia="Times New Roman" w:hAnsi="Times New Roman"/>
          <w:sz w:val="24"/>
          <w:szCs w:val="24"/>
        </w:rPr>
        <w:t>5.3.1. išskaičiuoti delspinigių sumą iš Tiekėjui mokėtinų sumų;</w:t>
      </w:r>
    </w:p>
    <w:p w14:paraId="34482834" w14:textId="0D2A2FD1" w:rsidR="00D94653" w:rsidRPr="003D0692" w:rsidRDefault="00D94653" w:rsidP="00E408E0">
      <w:pPr>
        <w:spacing w:after="0" w:line="240" w:lineRule="auto"/>
        <w:ind w:firstLine="426"/>
        <w:jc w:val="both"/>
        <w:rPr>
          <w:rFonts w:ascii="Times New Roman" w:eastAsia="Times New Roman" w:hAnsi="Times New Roman"/>
          <w:sz w:val="24"/>
          <w:szCs w:val="24"/>
        </w:rPr>
      </w:pPr>
      <w:r w:rsidRPr="003D0692">
        <w:rPr>
          <w:rFonts w:ascii="Times New Roman" w:eastAsia="Times New Roman" w:hAnsi="Times New Roman"/>
          <w:sz w:val="24"/>
          <w:szCs w:val="24"/>
        </w:rPr>
        <w:t>5.3.2. nutraukti sutartį.</w:t>
      </w:r>
    </w:p>
    <w:p w14:paraId="425CB0DB" w14:textId="77777777" w:rsidR="00390AB1" w:rsidRDefault="00D94653" w:rsidP="00E408E0">
      <w:pPr>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lastRenderedPageBreak/>
        <w:t>5.4. Delspinigiai pradedami skaičiuoti kitą dieną pasibaigus sutartam terminui ir baigiami skaičiuoti įvykdžius atitinkamus įsipareigojimus pagal sutartį.</w:t>
      </w:r>
    </w:p>
    <w:p w14:paraId="290817F3" w14:textId="78F987EA" w:rsidR="006E7D39" w:rsidRPr="003D0692" w:rsidRDefault="006E7D39" w:rsidP="00E408E0">
      <w:pPr>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lang w:eastAsia="lt-LT"/>
        </w:rPr>
        <w:t>5.5.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3D0692">
        <w:rPr>
          <w:rFonts w:ascii="Times New Roman" w:eastAsia="Times New Roman" w:hAnsi="Times New Roman"/>
          <w:i/>
          <w:iCs/>
          <w:sz w:val="24"/>
          <w:szCs w:val="24"/>
          <w:lang w:eastAsia="lt-LT"/>
        </w:rPr>
        <w:t>force majeure).</w:t>
      </w:r>
    </w:p>
    <w:p w14:paraId="56AD221A" w14:textId="5AA29BC9" w:rsidR="00BB4B78" w:rsidRPr="003550A5" w:rsidRDefault="00BB4B78" w:rsidP="00BB4B78">
      <w:pPr>
        <w:pStyle w:val="Temosantrate2"/>
        <w:keepNext/>
        <w:keepLines/>
        <w:tabs>
          <w:tab w:val="left" w:pos="426"/>
        </w:tabs>
        <w:spacing w:before="0" w:after="0" w:line="240" w:lineRule="auto"/>
        <w:jc w:val="both"/>
        <w:rPr>
          <w:rFonts w:eastAsia="Times New Roman"/>
          <w:b w:val="0"/>
          <w:bCs w:val="0"/>
          <w:sz w:val="24"/>
          <w:szCs w:val="24"/>
        </w:rPr>
      </w:pPr>
      <w:r w:rsidRPr="003550A5">
        <w:rPr>
          <w:rFonts w:eastAsia="Times New Roman"/>
          <w:b w:val="0"/>
          <w:sz w:val="24"/>
          <w:szCs w:val="24"/>
        </w:rPr>
        <w:t>5.</w:t>
      </w:r>
      <w:r w:rsidRPr="003550A5">
        <w:rPr>
          <w:rFonts w:eastAsia="Times New Roman"/>
          <w:b w:val="0"/>
          <w:bCs w:val="0"/>
          <w:sz w:val="24"/>
          <w:szCs w:val="24"/>
        </w:rPr>
        <w:t xml:space="preserve">6. </w:t>
      </w:r>
      <w:r w:rsidRPr="0034736D">
        <w:rPr>
          <w:rFonts w:eastAsia="Times New Roman"/>
          <w:b w:val="0"/>
          <w:bCs w:val="0"/>
          <w:sz w:val="24"/>
          <w:szCs w:val="24"/>
        </w:rPr>
        <w:t>Vykdydamas sutartį, tiekėjas privalo vadovautis Lietuvos Respublikos aplinkos ministro 2011 m. birželio 28 d. įsakymu Nr. D1-508 „Dėl Aplinkos apsaugos kriterijų taikymo, vykdant žaliuosius pirkimus, tvarkos aprašo patvirtinimo“ tvarkos aprašo 4.4.4.1 punkte nustatytu aplinkosauginiu principu, t. y.:</w:t>
      </w:r>
    </w:p>
    <w:p w14:paraId="4B023216" w14:textId="6355F26A" w:rsidR="00BB4B78" w:rsidRPr="003550A5" w:rsidRDefault="00390AB1" w:rsidP="00357A05">
      <w:pPr>
        <w:pStyle w:val="Temosantrate2"/>
        <w:keepNext/>
        <w:keepLines/>
        <w:tabs>
          <w:tab w:val="left" w:pos="426"/>
        </w:tabs>
        <w:spacing w:before="0" w:after="0" w:line="240" w:lineRule="auto"/>
        <w:jc w:val="both"/>
        <w:rPr>
          <w:rFonts w:eastAsia="Times New Roman"/>
          <w:b w:val="0"/>
          <w:bCs w:val="0"/>
          <w:sz w:val="24"/>
          <w:szCs w:val="24"/>
        </w:rPr>
      </w:pPr>
      <w:r>
        <w:rPr>
          <w:rFonts w:eastAsia="Times New Roman"/>
          <w:b w:val="0"/>
          <w:bCs w:val="0"/>
          <w:sz w:val="24"/>
          <w:szCs w:val="24"/>
        </w:rPr>
        <w:t xml:space="preserve">        </w:t>
      </w:r>
      <w:r w:rsidR="00BB4B78" w:rsidRPr="003550A5">
        <w:rPr>
          <w:rFonts w:eastAsia="Times New Roman"/>
          <w:b w:val="0"/>
          <w:bCs w:val="0"/>
          <w:sz w:val="24"/>
          <w:szCs w:val="24"/>
        </w:rPr>
        <w:t>5.6.1. Ma</w:t>
      </w:r>
      <w:r w:rsidR="003550A5">
        <w:rPr>
          <w:rFonts w:eastAsia="Times New Roman"/>
          <w:b w:val="0"/>
          <w:bCs w:val="0"/>
          <w:sz w:val="24"/>
          <w:szCs w:val="24"/>
        </w:rPr>
        <w:t>istas ir gėrimai turi būti patie</w:t>
      </w:r>
      <w:r w:rsidR="00BB4B78" w:rsidRPr="003550A5">
        <w:rPr>
          <w:rFonts w:eastAsia="Times New Roman"/>
          <w:b w:val="0"/>
          <w:bCs w:val="0"/>
          <w:sz w:val="24"/>
          <w:szCs w:val="24"/>
        </w:rPr>
        <w:t>kiami naudojant daugkartinio naudojimo stalo įrankius, stiklinius ir kitokius indus bei staltieses arba atsinaujinančių išteklių pagrindu pagamintus stalo įrankius, indus bei viešojo maitinimo reikmenis</w:t>
      </w:r>
      <w:r w:rsidR="00122F0B">
        <w:rPr>
          <w:rFonts w:eastAsia="Times New Roman"/>
          <w:b w:val="0"/>
          <w:bCs w:val="0"/>
          <w:sz w:val="24"/>
          <w:szCs w:val="24"/>
        </w:rPr>
        <w:t>;</w:t>
      </w:r>
    </w:p>
    <w:p w14:paraId="2E484C63" w14:textId="339F3BA9" w:rsidR="00BB4B78" w:rsidRPr="003550A5" w:rsidRDefault="00390AB1" w:rsidP="002161FE">
      <w:pPr>
        <w:pStyle w:val="Temosantrate2"/>
        <w:keepNext/>
        <w:keepLines/>
        <w:tabs>
          <w:tab w:val="left" w:pos="426"/>
        </w:tabs>
        <w:spacing w:before="0" w:after="0" w:line="240" w:lineRule="auto"/>
        <w:jc w:val="both"/>
        <w:rPr>
          <w:rFonts w:eastAsia="Times New Roman"/>
          <w:b w:val="0"/>
          <w:bCs w:val="0"/>
          <w:sz w:val="24"/>
          <w:szCs w:val="24"/>
        </w:rPr>
      </w:pPr>
      <w:r>
        <w:rPr>
          <w:rFonts w:eastAsia="Times New Roman"/>
          <w:b w:val="0"/>
          <w:bCs w:val="0"/>
          <w:sz w:val="24"/>
          <w:szCs w:val="24"/>
        </w:rPr>
        <w:t xml:space="preserve">       </w:t>
      </w:r>
      <w:r w:rsidR="00BB4B78" w:rsidRPr="003550A5">
        <w:rPr>
          <w:rFonts w:eastAsia="Times New Roman"/>
          <w:b w:val="0"/>
          <w:bCs w:val="0"/>
          <w:sz w:val="24"/>
          <w:szCs w:val="24"/>
        </w:rPr>
        <w:t>5.6.2. Susidariusios atliekos (stiklas, popierius, plastikas, metalas ir kt.) turi būti rūšiuojamos ir perduodamos atliekas tvarkančioms įmonėms;</w:t>
      </w:r>
    </w:p>
    <w:p w14:paraId="3E4B3480" w14:textId="097D6BE0" w:rsidR="002F5639" w:rsidRDefault="00357A05" w:rsidP="002161FE">
      <w:pPr>
        <w:pStyle w:val="Temosantrate2"/>
        <w:keepNext/>
        <w:keepLines/>
        <w:tabs>
          <w:tab w:val="left" w:pos="426"/>
        </w:tabs>
        <w:spacing w:before="0" w:after="0" w:line="240" w:lineRule="auto"/>
        <w:jc w:val="both"/>
        <w:rPr>
          <w:rFonts w:eastAsia="Times New Roman"/>
          <w:b w:val="0"/>
          <w:bCs w:val="0"/>
          <w:kern w:val="0"/>
          <w:sz w:val="24"/>
          <w:szCs w:val="24"/>
          <w:lang w:eastAsia="lt-LT"/>
        </w:rPr>
      </w:pPr>
      <w:r>
        <w:rPr>
          <w:rFonts w:eastAsia="Times New Roman"/>
          <w:b w:val="0"/>
          <w:bCs w:val="0"/>
          <w:sz w:val="24"/>
          <w:szCs w:val="24"/>
        </w:rPr>
        <w:tab/>
      </w:r>
      <w:r w:rsidR="00BB4B78" w:rsidRPr="003550A5">
        <w:rPr>
          <w:rFonts w:eastAsia="Times New Roman"/>
          <w:b w:val="0"/>
          <w:bCs w:val="0"/>
          <w:sz w:val="24"/>
          <w:szCs w:val="24"/>
        </w:rPr>
        <w:t>5.6.3. Biologiškai skaidžios atliekos turi būti surenkamos atskirai ir perduodamos šias atliekas kompostuojančioms ar kitaip naudojančioms įmonėms</w:t>
      </w:r>
      <w:r w:rsidR="002F5639">
        <w:rPr>
          <w:rFonts w:eastAsia="Times New Roman"/>
          <w:b w:val="0"/>
          <w:bCs w:val="0"/>
          <w:sz w:val="24"/>
          <w:szCs w:val="24"/>
        </w:rPr>
        <w:t>;</w:t>
      </w:r>
      <w:r w:rsidR="002F5639" w:rsidRPr="002F5639">
        <w:rPr>
          <w:rFonts w:eastAsia="Times New Roman"/>
          <w:b w:val="0"/>
          <w:bCs w:val="0"/>
          <w:kern w:val="0"/>
          <w:sz w:val="24"/>
          <w:szCs w:val="24"/>
          <w:lang w:eastAsia="lt-LT"/>
        </w:rPr>
        <w:t xml:space="preserve"> </w:t>
      </w:r>
    </w:p>
    <w:p w14:paraId="26A73600" w14:textId="3C21561F" w:rsidR="00BB4B78" w:rsidRPr="00D11B9B" w:rsidRDefault="002F5639" w:rsidP="002161FE">
      <w:pPr>
        <w:pStyle w:val="Temosantrate2"/>
        <w:keepNext/>
        <w:keepLines/>
        <w:tabs>
          <w:tab w:val="left" w:pos="426"/>
        </w:tabs>
        <w:spacing w:before="0" w:after="0" w:line="240" w:lineRule="auto"/>
        <w:jc w:val="both"/>
        <w:rPr>
          <w:rFonts w:eastAsia="Times New Roman"/>
          <w:b w:val="0"/>
          <w:bCs w:val="0"/>
          <w:kern w:val="0"/>
          <w:sz w:val="24"/>
          <w:szCs w:val="24"/>
          <w:lang w:eastAsia="lt-LT"/>
        </w:rPr>
      </w:pPr>
      <w:r>
        <w:rPr>
          <w:rFonts w:eastAsia="Times New Roman"/>
          <w:b w:val="0"/>
          <w:bCs w:val="0"/>
          <w:kern w:val="0"/>
          <w:sz w:val="24"/>
          <w:szCs w:val="24"/>
          <w:lang w:eastAsia="lt-LT"/>
        </w:rPr>
        <w:t xml:space="preserve">       5.6.4. </w:t>
      </w:r>
      <w:r w:rsidRPr="00D11B9B">
        <w:rPr>
          <w:rFonts w:eastAsia="Times New Roman"/>
          <w:b w:val="0"/>
          <w:bCs w:val="0"/>
          <w:kern w:val="0"/>
          <w:sz w:val="24"/>
          <w:szCs w:val="24"/>
          <w:lang w:eastAsia="lt-LT"/>
        </w:rPr>
        <w:t>Tiekėjas taiko maisto atliekų prevencijos priemones (porcijų valdymas, likučių mažinimas);</w:t>
      </w:r>
    </w:p>
    <w:p w14:paraId="36AADA4E" w14:textId="1EFD5A4F" w:rsidR="002F5639" w:rsidRPr="00D11B9B" w:rsidRDefault="002F5639" w:rsidP="002161FE">
      <w:pPr>
        <w:pStyle w:val="Temosantrate2"/>
        <w:keepNext/>
        <w:keepLines/>
        <w:tabs>
          <w:tab w:val="left" w:pos="426"/>
        </w:tabs>
        <w:spacing w:before="0" w:after="0" w:line="240" w:lineRule="auto"/>
        <w:jc w:val="both"/>
        <w:rPr>
          <w:rFonts w:eastAsia="Times New Roman"/>
          <w:b w:val="0"/>
          <w:bCs w:val="0"/>
          <w:sz w:val="24"/>
          <w:szCs w:val="24"/>
        </w:rPr>
      </w:pPr>
      <w:r w:rsidRPr="00D11B9B">
        <w:rPr>
          <w:rFonts w:eastAsia="Times New Roman"/>
          <w:b w:val="0"/>
          <w:bCs w:val="0"/>
          <w:kern w:val="0"/>
          <w:sz w:val="24"/>
          <w:szCs w:val="24"/>
          <w:lang w:eastAsia="lt-LT"/>
        </w:rPr>
        <w:t xml:space="preserve">       5.6.5. Patalpų valymui naudojamos aplinkai palankesnės priemonės (pageidautina su pripažintais ekologiniais ženklais arba lygiavertės). </w:t>
      </w:r>
    </w:p>
    <w:p w14:paraId="61F1EA09" w14:textId="2038C09B" w:rsidR="00F84558" w:rsidRDefault="00F84558" w:rsidP="002161FE">
      <w:pPr>
        <w:spacing w:after="0"/>
        <w:jc w:val="both"/>
        <w:rPr>
          <w:rFonts w:ascii="Times New Roman" w:hAnsi="Times New Roman"/>
          <w:sz w:val="24"/>
          <w:szCs w:val="24"/>
          <w:lang w:eastAsia="lt-LT"/>
        </w:rPr>
      </w:pPr>
      <w:r w:rsidRPr="00D11B9B">
        <w:rPr>
          <w:rFonts w:ascii="Times New Roman" w:eastAsia="Times New Roman" w:hAnsi="Times New Roman"/>
          <w:bCs/>
          <w:sz w:val="24"/>
          <w:szCs w:val="24"/>
        </w:rPr>
        <w:t>5.7.</w:t>
      </w:r>
      <w:r w:rsidRPr="00D11B9B">
        <w:rPr>
          <w:rFonts w:eastAsia="Times New Roman"/>
          <w:b/>
          <w:bCs/>
          <w:sz w:val="24"/>
          <w:szCs w:val="24"/>
        </w:rPr>
        <w:t xml:space="preserve"> </w:t>
      </w:r>
      <w:r w:rsidRPr="00D11B9B">
        <w:rPr>
          <w:rFonts w:ascii="Times New Roman" w:hAnsi="Times New Roman"/>
          <w:sz w:val="24"/>
          <w:szCs w:val="24"/>
          <w:lang w:eastAsia="zh-CN"/>
        </w:rPr>
        <w:t>Pirkėjas pasirašant Sutartį ar bet kuriuo Sutarties vykdymo metu gali stebėti šių reikalavimų vykdymą</w:t>
      </w:r>
      <w:r w:rsidRPr="00D11B9B">
        <w:rPr>
          <w:rFonts w:ascii="Times New Roman" w:hAnsi="Times New Roman"/>
          <w:sz w:val="24"/>
          <w:szCs w:val="24"/>
          <w:lang w:eastAsia="lt-LT"/>
        </w:rPr>
        <w:t xml:space="preserve">, gali paprašyti tiekėjo deklaracijos arba kitų lygiaverčių įrodymų, siekiant įsitikinti, kad tiekėjas laikosi </w:t>
      </w:r>
      <w:r w:rsidR="005629FC" w:rsidRPr="00D11B9B">
        <w:rPr>
          <w:rFonts w:ascii="Times New Roman" w:hAnsi="Times New Roman"/>
          <w:sz w:val="24"/>
          <w:szCs w:val="24"/>
          <w:lang w:eastAsia="lt-LT"/>
        </w:rPr>
        <w:t>5.6.1</w:t>
      </w:r>
      <w:r w:rsidRPr="00D11B9B">
        <w:rPr>
          <w:rFonts w:ascii="Times New Roman" w:hAnsi="Times New Roman"/>
          <w:sz w:val="24"/>
          <w:szCs w:val="24"/>
          <w:lang w:eastAsia="lt-LT"/>
        </w:rPr>
        <w:t xml:space="preserve"> – </w:t>
      </w:r>
      <w:r w:rsidR="005629FC" w:rsidRPr="00D11B9B">
        <w:rPr>
          <w:rFonts w:ascii="Times New Roman" w:hAnsi="Times New Roman"/>
          <w:sz w:val="24"/>
          <w:szCs w:val="24"/>
          <w:lang w:eastAsia="lt-LT"/>
        </w:rPr>
        <w:t>5.6.</w:t>
      </w:r>
      <w:r w:rsidR="002F5639" w:rsidRPr="00D11B9B">
        <w:rPr>
          <w:rFonts w:ascii="Times New Roman" w:hAnsi="Times New Roman"/>
          <w:sz w:val="24"/>
          <w:szCs w:val="24"/>
          <w:lang w:eastAsia="lt-LT"/>
        </w:rPr>
        <w:t>5</w:t>
      </w:r>
      <w:r w:rsidRPr="00D11B9B">
        <w:rPr>
          <w:rFonts w:ascii="Times New Roman" w:hAnsi="Times New Roman"/>
          <w:sz w:val="24"/>
          <w:szCs w:val="24"/>
          <w:lang w:eastAsia="lt-LT"/>
        </w:rPr>
        <w:t xml:space="preserve"> </w:t>
      </w:r>
      <w:r w:rsidR="005629FC" w:rsidRPr="00D11B9B">
        <w:rPr>
          <w:rFonts w:ascii="Times New Roman" w:hAnsi="Times New Roman"/>
          <w:sz w:val="24"/>
          <w:szCs w:val="24"/>
          <w:lang w:eastAsia="lt-LT"/>
        </w:rPr>
        <w:t>pa</w:t>
      </w:r>
      <w:r w:rsidRPr="00F84558">
        <w:rPr>
          <w:rFonts w:ascii="Times New Roman" w:hAnsi="Times New Roman"/>
          <w:sz w:val="24"/>
          <w:szCs w:val="24"/>
          <w:lang w:eastAsia="lt-LT"/>
        </w:rPr>
        <w:t>punk</w:t>
      </w:r>
      <w:r w:rsidR="005629FC">
        <w:rPr>
          <w:rFonts w:ascii="Times New Roman" w:hAnsi="Times New Roman"/>
          <w:sz w:val="24"/>
          <w:szCs w:val="24"/>
          <w:lang w:eastAsia="lt-LT"/>
        </w:rPr>
        <w:t>či</w:t>
      </w:r>
      <w:r w:rsidRPr="00F84558">
        <w:rPr>
          <w:rFonts w:ascii="Times New Roman" w:hAnsi="Times New Roman"/>
          <w:sz w:val="24"/>
          <w:szCs w:val="24"/>
          <w:lang w:eastAsia="lt-LT"/>
        </w:rPr>
        <w:t>uose nustatytų kriterijų.</w:t>
      </w:r>
    </w:p>
    <w:p w14:paraId="0D00BE5A" w14:textId="77777777" w:rsidR="002161FE" w:rsidRDefault="00F84558" w:rsidP="002161FE">
      <w:pPr>
        <w:spacing w:after="0"/>
        <w:jc w:val="both"/>
        <w:rPr>
          <w:rFonts w:ascii="Times New Roman" w:eastAsia="Times New Roman" w:hAnsi="Times New Roman"/>
          <w:sz w:val="24"/>
          <w:szCs w:val="24"/>
        </w:rPr>
      </w:pPr>
      <w:r w:rsidRPr="00F84558">
        <w:rPr>
          <w:rFonts w:ascii="Times New Roman" w:eastAsia="Times New Roman" w:hAnsi="Times New Roman"/>
          <w:sz w:val="24"/>
          <w:szCs w:val="24"/>
        </w:rPr>
        <w:t>5.8</w:t>
      </w:r>
      <w:r w:rsidR="00BB4B78" w:rsidRPr="00F84558">
        <w:rPr>
          <w:rFonts w:ascii="Times New Roman" w:eastAsia="Times New Roman" w:hAnsi="Times New Roman"/>
          <w:sz w:val="24"/>
          <w:szCs w:val="24"/>
        </w:rPr>
        <w:t xml:space="preserve">. Pirkėjas bet kuriuo sutarties vykdymo metu gali stebėti </w:t>
      </w:r>
      <w:r w:rsidR="002161FE" w:rsidRPr="002161FE">
        <w:rPr>
          <w:rFonts w:ascii="Times New Roman" w:eastAsia="Times New Roman" w:hAnsi="Times New Roman"/>
          <w:sz w:val="24"/>
          <w:szCs w:val="24"/>
        </w:rPr>
        <w:t xml:space="preserve">Sutarties 5.6 punkte nustatytų  </w:t>
      </w:r>
      <w:r w:rsidR="00BB4B78" w:rsidRPr="00F84558">
        <w:rPr>
          <w:rFonts w:ascii="Times New Roman" w:eastAsia="Times New Roman" w:hAnsi="Times New Roman"/>
          <w:sz w:val="24"/>
          <w:szCs w:val="24"/>
        </w:rPr>
        <w:t>reikalavimų vykdymą</w:t>
      </w:r>
      <w:r w:rsidR="00390AB1" w:rsidRPr="00F84558">
        <w:rPr>
          <w:rFonts w:ascii="Times New Roman" w:eastAsia="Times New Roman" w:hAnsi="Times New Roman"/>
          <w:sz w:val="24"/>
          <w:szCs w:val="24"/>
        </w:rPr>
        <w:t xml:space="preserve">. </w:t>
      </w:r>
    </w:p>
    <w:p w14:paraId="41A3072D" w14:textId="26403B09" w:rsidR="00390AB1" w:rsidRPr="00F84558" w:rsidRDefault="002161FE" w:rsidP="002161FE">
      <w:pPr>
        <w:spacing w:after="0"/>
        <w:jc w:val="both"/>
        <w:rPr>
          <w:rFonts w:ascii="Times New Roman" w:hAnsi="Times New Roman"/>
          <w:sz w:val="24"/>
          <w:szCs w:val="24"/>
          <w:lang w:eastAsia="lt-LT"/>
          <w14:ligatures w14:val="standardContextual"/>
        </w:rPr>
      </w:pPr>
      <w:r>
        <w:rPr>
          <w:rFonts w:ascii="Times New Roman" w:eastAsia="Times New Roman" w:hAnsi="Times New Roman"/>
          <w:sz w:val="24"/>
          <w:szCs w:val="24"/>
        </w:rPr>
        <w:t xml:space="preserve">5.9. </w:t>
      </w:r>
      <w:r w:rsidR="00390AB1" w:rsidRPr="00F84558">
        <w:rPr>
          <w:rFonts w:ascii="Times New Roman" w:eastAsia="Times New Roman" w:hAnsi="Times New Roman"/>
          <w:sz w:val="24"/>
          <w:szCs w:val="24"/>
        </w:rPr>
        <w:t xml:space="preserve">Tiekėjui </w:t>
      </w:r>
      <w:r w:rsidR="00390AB1" w:rsidRPr="00F84558">
        <w:rPr>
          <w:rFonts w:ascii="Times New Roman" w:hAnsi="Times New Roman"/>
          <w:sz w:val="24"/>
          <w:szCs w:val="24"/>
        </w:rPr>
        <w:t>nustatoma 100</w:t>
      </w:r>
      <w:r w:rsidR="00A168AA">
        <w:rPr>
          <w:rFonts w:ascii="Times New Roman" w:hAnsi="Times New Roman"/>
          <w:sz w:val="24"/>
          <w:szCs w:val="24"/>
        </w:rPr>
        <w:t>,00</w:t>
      </w:r>
      <w:r w:rsidR="00390AB1" w:rsidRPr="00F84558">
        <w:rPr>
          <w:rFonts w:ascii="Times New Roman" w:hAnsi="Times New Roman"/>
          <w:sz w:val="24"/>
          <w:szCs w:val="24"/>
        </w:rPr>
        <w:t xml:space="preserve"> Eur vertės bauda už Sutartyje </w:t>
      </w:r>
      <w:r>
        <w:rPr>
          <w:rFonts w:ascii="Times New Roman" w:hAnsi="Times New Roman"/>
          <w:sz w:val="24"/>
          <w:szCs w:val="24"/>
        </w:rPr>
        <w:t>5.6.</w:t>
      </w:r>
      <w:r w:rsidR="00505EA0">
        <w:rPr>
          <w:rFonts w:ascii="Times New Roman" w:hAnsi="Times New Roman"/>
          <w:sz w:val="24"/>
          <w:szCs w:val="24"/>
        </w:rPr>
        <w:t xml:space="preserve"> </w:t>
      </w:r>
      <w:r>
        <w:rPr>
          <w:rFonts w:ascii="Times New Roman" w:hAnsi="Times New Roman"/>
          <w:sz w:val="24"/>
          <w:szCs w:val="24"/>
        </w:rPr>
        <w:t xml:space="preserve">punkte </w:t>
      </w:r>
      <w:r w:rsidR="00390AB1" w:rsidRPr="00F84558">
        <w:rPr>
          <w:rFonts w:ascii="Times New Roman" w:hAnsi="Times New Roman"/>
          <w:sz w:val="24"/>
          <w:szCs w:val="24"/>
        </w:rPr>
        <w:t>nustatyto įsipareigojimo nesilaikymą.</w:t>
      </w:r>
    </w:p>
    <w:p w14:paraId="368B7F6C" w14:textId="0183E0AB" w:rsidR="00D94653" w:rsidRPr="003550A5" w:rsidRDefault="00D94653" w:rsidP="00471B6F">
      <w:pPr>
        <w:spacing w:after="0" w:line="240" w:lineRule="auto"/>
        <w:ind w:firstLine="851"/>
        <w:jc w:val="both"/>
        <w:rPr>
          <w:rFonts w:ascii="Times New Roman" w:eastAsia="Times New Roman" w:hAnsi="Times New Roman"/>
          <w:sz w:val="24"/>
          <w:szCs w:val="24"/>
        </w:rPr>
      </w:pPr>
    </w:p>
    <w:p w14:paraId="20A42A47" w14:textId="2ACCF5A7" w:rsidR="003825F9" w:rsidRPr="000A3554" w:rsidRDefault="00E408E0" w:rsidP="000A3554">
      <w:pPr>
        <w:pStyle w:val="Sraopastraipa"/>
        <w:numPr>
          <w:ilvl w:val="0"/>
          <w:numId w:val="25"/>
        </w:numPr>
        <w:tabs>
          <w:tab w:val="left" w:pos="3544"/>
        </w:tabs>
        <w:jc w:val="center"/>
        <w:rPr>
          <w:rFonts w:ascii="Times New Roman" w:hAnsi="Times New Roman"/>
          <w:b/>
          <w:sz w:val="24"/>
          <w:szCs w:val="24"/>
        </w:rPr>
      </w:pPr>
      <w:bookmarkStart w:id="1" w:name="_Ref488395265"/>
      <w:bookmarkStart w:id="2" w:name="_Toc488772317"/>
      <w:bookmarkStart w:id="3" w:name="_Toc488935306"/>
      <w:bookmarkStart w:id="4" w:name="_Toc490207599"/>
      <w:bookmarkStart w:id="5" w:name="_Toc490207631"/>
      <w:bookmarkStart w:id="6" w:name="_Toc501532887"/>
      <w:r w:rsidRPr="000A3554">
        <w:rPr>
          <w:rFonts w:ascii="Times New Roman" w:hAnsi="Times New Roman"/>
          <w:b/>
          <w:sz w:val="24"/>
          <w:szCs w:val="24"/>
        </w:rPr>
        <w:t>SUTARTIES NUTRAUKIMAS</w:t>
      </w:r>
      <w:bookmarkEnd w:id="1"/>
      <w:bookmarkEnd w:id="2"/>
      <w:bookmarkEnd w:id="3"/>
      <w:bookmarkEnd w:id="4"/>
      <w:bookmarkEnd w:id="5"/>
      <w:bookmarkEnd w:id="6"/>
    </w:p>
    <w:p w14:paraId="304B8745" w14:textId="77777777" w:rsidR="0034736D" w:rsidRPr="00402A13" w:rsidRDefault="0034736D" w:rsidP="0034736D">
      <w:pPr>
        <w:pStyle w:val="Sraopastraipa"/>
        <w:keepNext/>
        <w:keepLines/>
        <w:suppressAutoHyphens/>
        <w:autoSpaceDN w:val="0"/>
        <w:spacing w:after="0" w:line="240" w:lineRule="auto"/>
        <w:ind w:left="1080"/>
        <w:textAlignment w:val="baseline"/>
        <w:outlineLvl w:val="0"/>
        <w:rPr>
          <w:rFonts w:ascii="Times New Roman" w:eastAsia="Times New Roman" w:hAnsi="Times New Roman"/>
          <w:b/>
          <w:sz w:val="24"/>
          <w:szCs w:val="24"/>
        </w:rPr>
      </w:pPr>
    </w:p>
    <w:p w14:paraId="50D426CE" w14:textId="3F0D8D98" w:rsidR="00FE3ADD" w:rsidRPr="00402A13" w:rsidRDefault="00FE3ADD" w:rsidP="00F76A77">
      <w:pPr>
        <w:spacing w:after="0"/>
        <w:jc w:val="both"/>
        <w:rPr>
          <w:rFonts w:ascii="Times New Roman" w:eastAsia="Times New Roman" w:hAnsi="Times New Roman"/>
          <w:sz w:val="24"/>
          <w:szCs w:val="24"/>
          <w:lang w:eastAsia="lt-LT"/>
        </w:rPr>
      </w:pPr>
      <w:r w:rsidRPr="00402A13">
        <w:rPr>
          <w:rFonts w:ascii="Times New Roman" w:eastAsia="Times New Roman" w:hAnsi="Times New Roman"/>
          <w:sz w:val="24"/>
          <w:szCs w:val="24"/>
          <w:lang w:eastAsia="lt-LT"/>
        </w:rPr>
        <w:t xml:space="preserve">6.1. Pirkėjas gali vienašališkai nutraukti pirkimo sutartį Viešųjų pirkimų įstatymo 90 str. nustatyta tvarka. </w:t>
      </w:r>
    </w:p>
    <w:p w14:paraId="5C196819" w14:textId="77777777" w:rsidR="00FE3ADD" w:rsidRPr="00402A13" w:rsidRDefault="00FE3ADD" w:rsidP="00F76A77">
      <w:pPr>
        <w:tabs>
          <w:tab w:val="left" w:pos="709"/>
        </w:tabs>
        <w:spacing w:after="0" w:line="240" w:lineRule="auto"/>
        <w:jc w:val="both"/>
        <w:rPr>
          <w:rFonts w:ascii="Times New Roman" w:eastAsia="Times New Roman" w:hAnsi="Times New Roman"/>
          <w:sz w:val="24"/>
          <w:szCs w:val="24"/>
          <w:lang w:eastAsia="lt-LT"/>
        </w:rPr>
      </w:pPr>
      <w:r w:rsidRPr="00402A13">
        <w:rPr>
          <w:rFonts w:ascii="Times New Roman" w:eastAsia="Times New Roman" w:hAnsi="Times New Roman"/>
          <w:sz w:val="24"/>
          <w:szCs w:val="24"/>
          <w:lang w:eastAsia="lt-LT"/>
        </w:rPr>
        <w:t>6.2. Tiekėjas turi teisę vienašališkai nutraukti sutartį, jei perkančioji organizacija jos nevykdo ir tai yra esminis pažeidimas.</w:t>
      </w:r>
    </w:p>
    <w:p w14:paraId="66C7BA3A" w14:textId="1519BA84" w:rsidR="00FE3ADD" w:rsidRPr="00402A13" w:rsidRDefault="00FE3ADD" w:rsidP="00F76A77">
      <w:pPr>
        <w:tabs>
          <w:tab w:val="left" w:pos="709"/>
        </w:tabs>
        <w:spacing w:after="0" w:line="240" w:lineRule="auto"/>
        <w:jc w:val="both"/>
        <w:rPr>
          <w:rFonts w:ascii="Times New Roman" w:eastAsia="Times New Roman" w:hAnsi="Times New Roman"/>
          <w:sz w:val="24"/>
          <w:szCs w:val="24"/>
          <w:lang w:eastAsia="lt-LT"/>
        </w:rPr>
      </w:pPr>
      <w:r w:rsidRPr="00402A13">
        <w:rPr>
          <w:rFonts w:ascii="Times New Roman" w:eastAsia="Times New Roman" w:hAnsi="Times New Roman"/>
          <w:sz w:val="24"/>
          <w:szCs w:val="24"/>
          <w:lang w:eastAsia="lt-LT"/>
        </w:rPr>
        <w:t>6.3. Jeigu šalis nevykdo savo įsipareigojimų, numatytų Sutartyje, ji privalo atlyginti dėl to kitos šalies patirtus nuostolius.</w:t>
      </w:r>
    </w:p>
    <w:p w14:paraId="24526B1B" w14:textId="021BFD79" w:rsidR="00D94653" w:rsidRPr="003D0692" w:rsidRDefault="00D94653" w:rsidP="00D94653">
      <w:pPr>
        <w:widowControl w:val="0"/>
        <w:tabs>
          <w:tab w:val="left" w:pos="709"/>
        </w:tabs>
        <w:suppressAutoHyphens/>
        <w:autoSpaceDN w:val="0"/>
        <w:spacing w:after="0" w:line="240" w:lineRule="auto"/>
        <w:textAlignment w:val="baseline"/>
        <w:rPr>
          <w:rFonts w:ascii="Times New Roman" w:eastAsia="Microsoft Sans Serif" w:hAnsi="Times New Roman"/>
          <w:color w:val="000000"/>
          <w:sz w:val="24"/>
          <w:szCs w:val="24"/>
          <w:lang w:eastAsia="lt-LT" w:bidi="lt-LT"/>
        </w:rPr>
      </w:pPr>
    </w:p>
    <w:p w14:paraId="08E3BE5B" w14:textId="501C91E3" w:rsidR="00D94653" w:rsidRPr="003D0692" w:rsidRDefault="00E408E0" w:rsidP="00D94653">
      <w:pPr>
        <w:shd w:val="clear" w:color="auto" w:fill="FFFFFF"/>
        <w:spacing w:after="0" w:line="240" w:lineRule="auto"/>
        <w:jc w:val="center"/>
        <w:rPr>
          <w:rFonts w:ascii="Times New Roman" w:eastAsia="Times New Roman" w:hAnsi="Times New Roman"/>
          <w:sz w:val="24"/>
          <w:szCs w:val="24"/>
        </w:rPr>
      </w:pPr>
      <w:r>
        <w:rPr>
          <w:rFonts w:ascii="Times New Roman" w:eastAsia="Times New Roman" w:hAnsi="Times New Roman"/>
          <w:b/>
          <w:sz w:val="24"/>
          <w:szCs w:val="24"/>
        </w:rPr>
        <w:t>VII</w:t>
      </w:r>
      <w:r w:rsidRPr="003D0692">
        <w:rPr>
          <w:rFonts w:ascii="Times New Roman" w:eastAsia="Times New Roman" w:hAnsi="Times New Roman"/>
          <w:b/>
          <w:sz w:val="24"/>
          <w:szCs w:val="24"/>
        </w:rPr>
        <w:t>. GINČŲ SPRENDIMO TVARKA</w:t>
      </w:r>
    </w:p>
    <w:p w14:paraId="4990FC1A" w14:textId="77777777" w:rsidR="00A541F3" w:rsidRPr="003D0692" w:rsidRDefault="00A541F3" w:rsidP="00D94653">
      <w:pPr>
        <w:shd w:val="clear" w:color="auto" w:fill="FFFFFF"/>
        <w:spacing w:after="0" w:line="240" w:lineRule="auto"/>
        <w:jc w:val="both"/>
        <w:rPr>
          <w:rFonts w:ascii="Times New Roman" w:eastAsia="Times New Roman" w:hAnsi="Times New Roman"/>
          <w:sz w:val="24"/>
          <w:szCs w:val="24"/>
        </w:rPr>
      </w:pPr>
    </w:p>
    <w:p w14:paraId="3F97C265" w14:textId="63C5387C" w:rsidR="00D94653" w:rsidRPr="003D0692" w:rsidRDefault="00A541F3" w:rsidP="00E408E0">
      <w:pPr>
        <w:shd w:val="clear" w:color="auto" w:fill="FFFFFF"/>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t xml:space="preserve">7.1. </w:t>
      </w:r>
      <w:r w:rsidR="00D94653" w:rsidRPr="003D0692">
        <w:rPr>
          <w:rFonts w:ascii="Times New Roman" w:eastAsia="Times New Roman" w:hAnsi="Times New Roman"/>
          <w:sz w:val="24"/>
          <w:szCs w:val="24"/>
        </w:rPr>
        <w:t>Perkančiosios organizacijos ir tiekėjo ginčai dėl sutarties bus sprendžiami Pirkėjo ir Tiekėjo susitarimu, o nepavykus taip išspręsti ginčo, Lietuvos Respublikos įstatymų nustatyta tvarka</w:t>
      </w:r>
      <w:r w:rsidR="00B60F06" w:rsidRPr="003D0692">
        <w:rPr>
          <w:rFonts w:ascii="Times New Roman" w:eastAsia="Times New Roman" w:hAnsi="Times New Roman"/>
          <w:sz w:val="24"/>
          <w:szCs w:val="24"/>
        </w:rPr>
        <w:t>.</w:t>
      </w:r>
    </w:p>
    <w:p w14:paraId="08E199A8" w14:textId="77777777" w:rsidR="00A541F3" w:rsidRPr="003D0692" w:rsidRDefault="00A541F3" w:rsidP="00A541F3">
      <w:pPr>
        <w:widowControl w:val="0"/>
        <w:tabs>
          <w:tab w:val="left" w:pos="709"/>
        </w:tabs>
        <w:suppressAutoHyphens/>
        <w:autoSpaceDN w:val="0"/>
        <w:spacing w:after="0" w:line="240" w:lineRule="auto"/>
        <w:textAlignment w:val="baseline"/>
        <w:rPr>
          <w:rFonts w:ascii="Times New Roman" w:eastAsia="Microsoft Sans Serif" w:hAnsi="Times New Roman"/>
          <w:color w:val="000000"/>
          <w:sz w:val="24"/>
          <w:szCs w:val="24"/>
          <w:lang w:eastAsia="lt-LT" w:bidi="lt-LT"/>
        </w:rPr>
      </w:pPr>
      <w:bookmarkStart w:id="7" w:name="bookmark25"/>
      <w:bookmarkEnd w:id="7"/>
    </w:p>
    <w:p w14:paraId="515FF93A" w14:textId="52C962D4" w:rsidR="00E5066D" w:rsidRPr="003D0692" w:rsidRDefault="00E408E0" w:rsidP="00A541F3">
      <w:pPr>
        <w:widowControl w:val="0"/>
        <w:tabs>
          <w:tab w:val="left" w:pos="709"/>
        </w:tabs>
        <w:suppressAutoHyphens/>
        <w:autoSpaceDN w:val="0"/>
        <w:spacing w:after="0" w:line="240" w:lineRule="auto"/>
        <w:jc w:val="center"/>
        <w:textAlignment w:val="baseline"/>
        <w:rPr>
          <w:rFonts w:ascii="Times New Roman" w:eastAsia="Times New Roman" w:hAnsi="Times New Roman"/>
          <w:b/>
          <w:bCs/>
          <w:sz w:val="24"/>
          <w:szCs w:val="24"/>
        </w:rPr>
      </w:pPr>
      <w:r>
        <w:rPr>
          <w:rFonts w:ascii="Times New Roman" w:eastAsia="Microsoft Sans Serif" w:hAnsi="Times New Roman"/>
          <w:b/>
          <w:bCs/>
          <w:color w:val="000000"/>
          <w:sz w:val="24"/>
          <w:szCs w:val="24"/>
          <w:lang w:eastAsia="lt-LT" w:bidi="lt-LT"/>
        </w:rPr>
        <w:t>VIII</w:t>
      </w:r>
      <w:r w:rsidRPr="003D0692">
        <w:rPr>
          <w:rFonts w:ascii="Times New Roman" w:eastAsia="Microsoft Sans Serif" w:hAnsi="Times New Roman"/>
          <w:b/>
          <w:bCs/>
          <w:color w:val="000000"/>
          <w:sz w:val="24"/>
          <w:szCs w:val="24"/>
          <w:lang w:eastAsia="lt-LT" w:bidi="lt-LT"/>
        </w:rPr>
        <w:t xml:space="preserve">. </w:t>
      </w:r>
      <w:r w:rsidRPr="003D0692">
        <w:rPr>
          <w:rFonts w:ascii="Times New Roman" w:eastAsia="Times New Roman" w:hAnsi="Times New Roman"/>
          <w:b/>
          <w:bCs/>
          <w:sz w:val="24"/>
          <w:szCs w:val="24"/>
        </w:rPr>
        <w:t>KITOS NUOSTATOS</w:t>
      </w:r>
    </w:p>
    <w:p w14:paraId="647E0D64" w14:textId="77777777" w:rsidR="00E408E0" w:rsidRDefault="00E408E0" w:rsidP="00E408E0">
      <w:pPr>
        <w:tabs>
          <w:tab w:val="left" w:pos="709"/>
        </w:tabs>
        <w:spacing w:after="0" w:line="240" w:lineRule="auto"/>
        <w:jc w:val="both"/>
        <w:rPr>
          <w:rFonts w:ascii="Times New Roman" w:eastAsia="Times New Roman" w:hAnsi="Times New Roman"/>
          <w:sz w:val="24"/>
          <w:szCs w:val="24"/>
        </w:rPr>
      </w:pPr>
    </w:p>
    <w:p w14:paraId="1F41E3F7" w14:textId="3743D788" w:rsidR="0001536F" w:rsidRDefault="00E408E0" w:rsidP="00E408E0">
      <w:pPr>
        <w:tabs>
          <w:tab w:val="left" w:pos="70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8.1</w:t>
      </w:r>
      <w:r w:rsidRPr="00A75761">
        <w:rPr>
          <w:rFonts w:ascii="Times New Roman" w:eastAsia="Times New Roman" w:hAnsi="Times New Roman"/>
          <w:sz w:val="24"/>
          <w:szCs w:val="24"/>
        </w:rPr>
        <w:t xml:space="preserve">. </w:t>
      </w:r>
      <w:r w:rsidR="00E5066D" w:rsidRPr="00A75761">
        <w:rPr>
          <w:rFonts w:ascii="Times New Roman" w:eastAsia="Times New Roman" w:hAnsi="Times New Roman"/>
          <w:sz w:val="24"/>
          <w:szCs w:val="24"/>
        </w:rPr>
        <w:t>Ši Sutartis sudaryta lietuvių kalba</w:t>
      </w:r>
      <w:r w:rsidR="00A71B1C" w:rsidRPr="00A75761">
        <w:rPr>
          <w:rFonts w:ascii="Times New Roman" w:eastAsia="Times New Roman" w:hAnsi="Times New Roman"/>
          <w:sz w:val="24"/>
          <w:szCs w:val="24"/>
        </w:rPr>
        <w:t>.</w:t>
      </w:r>
    </w:p>
    <w:p w14:paraId="046D3027" w14:textId="15A18D1F" w:rsidR="00E408E0" w:rsidRDefault="0001536F" w:rsidP="00E408E0">
      <w:pPr>
        <w:tabs>
          <w:tab w:val="left" w:pos="70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8.2. </w:t>
      </w:r>
      <w:r w:rsidR="00E5066D" w:rsidRPr="003D0692">
        <w:rPr>
          <w:rFonts w:ascii="Times New Roman" w:eastAsia="Times New Roman" w:hAnsi="Times New Roman"/>
          <w:sz w:val="24"/>
          <w:szCs w:val="24"/>
        </w:rPr>
        <w:t>Šiuo Šalys patvirtina, kad Sutartį perskaitė, suprato jos turinį ir pasekmes, priėmė ją kaip atitinkančią jų tikslus ir pasirašė aukščiau nurodyta data.</w:t>
      </w:r>
    </w:p>
    <w:p w14:paraId="2C7019CE" w14:textId="0FEE82C8" w:rsidR="00B8088B" w:rsidRPr="00E408E0" w:rsidRDefault="0001536F" w:rsidP="00E408E0">
      <w:pPr>
        <w:tabs>
          <w:tab w:val="left" w:pos="709"/>
        </w:tabs>
        <w:spacing w:after="0" w:line="240" w:lineRule="auto"/>
        <w:jc w:val="both"/>
        <w:rPr>
          <w:rFonts w:ascii="Times New Roman" w:eastAsia="Times New Roman" w:hAnsi="Times New Roman"/>
          <w:sz w:val="24"/>
          <w:szCs w:val="24"/>
        </w:rPr>
      </w:pPr>
      <w:r>
        <w:rPr>
          <w:rFonts w:ascii="Times New Roman" w:hAnsi="Times New Roman"/>
          <w:color w:val="000000" w:themeColor="text1"/>
          <w:sz w:val="24"/>
          <w:szCs w:val="24"/>
        </w:rPr>
        <w:lastRenderedPageBreak/>
        <w:t xml:space="preserve">8.3. </w:t>
      </w:r>
      <w:r w:rsidR="00B8088B" w:rsidRPr="003D0692">
        <w:rPr>
          <w:rFonts w:ascii="Times New Roman" w:hAnsi="Times New Roman"/>
          <w:color w:val="000000" w:themeColor="text1"/>
          <w:sz w:val="24"/>
          <w:szCs w:val="24"/>
        </w:rPr>
        <w:t>Visais su sutarties įgyvendinimu susijusiais klausimais Šalys privalo susirašinėti ir bendrauti lietuvių kalba.</w:t>
      </w:r>
    </w:p>
    <w:p w14:paraId="50DD05C2" w14:textId="3BD068BC" w:rsidR="00390AB1" w:rsidRPr="00402A13" w:rsidRDefault="00390AB1" w:rsidP="00390AB1">
      <w:pPr>
        <w:tabs>
          <w:tab w:val="left" w:pos="709"/>
        </w:tabs>
        <w:spacing w:after="0" w:line="240" w:lineRule="auto"/>
        <w:jc w:val="both"/>
        <w:rPr>
          <w:rFonts w:ascii="Times New Roman" w:hAnsi="Times New Roman"/>
          <w:sz w:val="24"/>
          <w:szCs w:val="24"/>
        </w:rPr>
      </w:pPr>
      <w:r w:rsidRPr="00402A13">
        <w:rPr>
          <w:rFonts w:ascii="Times New Roman" w:hAnsi="Times New Roman"/>
          <w:sz w:val="24"/>
          <w:szCs w:val="24"/>
        </w:rPr>
        <w:t>8.4. 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4A32C362" w14:textId="62A9393D" w:rsidR="00390AB1" w:rsidRPr="00402A13" w:rsidRDefault="00390AB1" w:rsidP="00390AB1">
      <w:pPr>
        <w:tabs>
          <w:tab w:val="left" w:pos="709"/>
        </w:tabs>
        <w:spacing w:after="0" w:line="240" w:lineRule="auto"/>
        <w:jc w:val="both"/>
        <w:rPr>
          <w:rFonts w:ascii="Times New Roman" w:hAnsi="Times New Roman"/>
          <w:sz w:val="24"/>
          <w:szCs w:val="24"/>
        </w:rPr>
      </w:pPr>
      <w:r w:rsidRPr="00402A13">
        <w:rPr>
          <w:rFonts w:ascii="Times New Roman" w:hAnsi="Times New Roman"/>
          <w:sz w:val="24"/>
          <w:szCs w:val="24"/>
        </w:rPr>
        <w:t>8.5.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Pirkėjui.</w:t>
      </w:r>
    </w:p>
    <w:p w14:paraId="187E73A0" w14:textId="29622A6B" w:rsidR="00390AB1" w:rsidRPr="00402A13" w:rsidRDefault="00390AB1" w:rsidP="00390AB1">
      <w:pPr>
        <w:tabs>
          <w:tab w:val="left" w:pos="709"/>
        </w:tabs>
        <w:spacing w:after="0" w:line="240" w:lineRule="auto"/>
        <w:jc w:val="both"/>
        <w:rPr>
          <w:rFonts w:ascii="Times New Roman" w:hAnsi="Times New Roman"/>
          <w:sz w:val="24"/>
          <w:szCs w:val="24"/>
        </w:rPr>
      </w:pPr>
      <w:r w:rsidRPr="00402A13">
        <w:rPr>
          <w:rFonts w:ascii="Times New Roman" w:hAnsi="Times New Roman"/>
          <w:sz w:val="24"/>
          <w:szCs w:val="24"/>
        </w:rPr>
        <w:t>8.6. Jeigu pirkimo sutarties pakeitimas atliekamas kitais, negu VPĮ 89 straipsnio nurodytais atvejais, tokiam pakeitimui atlikti turi būti atliekama nauja pirkimo procedūra pagal VPĮ reikalavimus.</w:t>
      </w:r>
    </w:p>
    <w:p w14:paraId="46267F9D" w14:textId="606B8C68" w:rsidR="00390AB1" w:rsidRPr="00402A13" w:rsidRDefault="00390AB1" w:rsidP="00390AB1">
      <w:pPr>
        <w:tabs>
          <w:tab w:val="left" w:pos="709"/>
        </w:tabs>
        <w:spacing w:after="0" w:line="240" w:lineRule="auto"/>
        <w:jc w:val="both"/>
        <w:rPr>
          <w:rFonts w:ascii="Times New Roman" w:hAnsi="Times New Roman"/>
          <w:sz w:val="24"/>
          <w:szCs w:val="24"/>
        </w:rPr>
      </w:pPr>
      <w:r w:rsidRPr="00402A13">
        <w:rPr>
          <w:rFonts w:ascii="Times New Roman" w:hAnsi="Times New Roman"/>
          <w:sz w:val="24"/>
          <w:szCs w:val="24"/>
        </w:rPr>
        <w:t>8.7.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4DFA969B" w14:textId="4E819981" w:rsidR="00390AB1" w:rsidRPr="002161FE" w:rsidRDefault="00390AB1" w:rsidP="00390AB1">
      <w:pPr>
        <w:tabs>
          <w:tab w:val="left" w:pos="709"/>
        </w:tabs>
        <w:spacing w:after="0" w:line="240" w:lineRule="auto"/>
        <w:jc w:val="both"/>
        <w:rPr>
          <w:rFonts w:ascii="Times New Roman" w:hAnsi="Times New Roman"/>
          <w:sz w:val="24"/>
          <w:szCs w:val="24"/>
        </w:rPr>
      </w:pPr>
      <w:r w:rsidRPr="002161FE">
        <w:rPr>
          <w:rFonts w:ascii="Times New Roman" w:hAnsi="Times New Roman"/>
          <w:sz w:val="24"/>
          <w:szCs w:val="24"/>
        </w:rPr>
        <w:t>8.7.1. pakeitimu nustatoma nauja sąlyga, kurią įtraukus į pradinį pirkimą būtų galima priimti kitų kandidatų paraiškų, dalyvių pasiūlymų ar pirkimas sudomintų daugiau tiekėjų;</w:t>
      </w:r>
    </w:p>
    <w:p w14:paraId="217099B8" w14:textId="033459D8" w:rsidR="00390AB1" w:rsidRPr="002161FE" w:rsidRDefault="00390AB1" w:rsidP="00390AB1">
      <w:pPr>
        <w:tabs>
          <w:tab w:val="left" w:pos="709"/>
        </w:tabs>
        <w:spacing w:after="0" w:line="240" w:lineRule="auto"/>
        <w:jc w:val="both"/>
        <w:rPr>
          <w:rFonts w:ascii="Times New Roman" w:hAnsi="Times New Roman"/>
          <w:sz w:val="24"/>
          <w:szCs w:val="24"/>
        </w:rPr>
      </w:pPr>
      <w:r w:rsidRPr="002161FE">
        <w:rPr>
          <w:rFonts w:ascii="Times New Roman" w:hAnsi="Times New Roman"/>
          <w:sz w:val="24"/>
          <w:szCs w:val="24"/>
        </w:rPr>
        <w:t>8.7.2. dėl pakeitimo ekonominė pirkimo sutarties pusiausvyra pasikeičia Tiekėjo, su kuriuo sudaryta ši sutartis, naudai taip, kaip nebuvo aptarta pradinėje sutartyje;</w:t>
      </w:r>
    </w:p>
    <w:p w14:paraId="77C5E069" w14:textId="4AE95725" w:rsidR="00390AB1" w:rsidRPr="00F51819" w:rsidRDefault="00390AB1" w:rsidP="00390AB1">
      <w:pPr>
        <w:tabs>
          <w:tab w:val="left" w:pos="709"/>
        </w:tabs>
        <w:spacing w:after="0" w:line="240" w:lineRule="auto"/>
        <w:jc w:val="both"/>
        <w:rPr>
          <w:rFonts w:ascii="Times New Roman" w:hAnsi="Times New Roman"/>
          <w:sz w:val="24"/>
          <w:szCs w:val="24"/>
        </w:rPr>
      </w:pPr>
      <w:r w:rsidRPr="00F51819">
        <w:rPr>
          <w:rFonts w:ascii="Times New Roman" w:hAnsi="Times New Roman"/>
          <w:sz w:val="24"/>
          <w:szCs w:val="24"/>
        </w:rPr>
        <w:t>8.7.3. dėl pakeitimo padidėja pirkimo sutarties apimtis;</w:t>
      </w:r>
    </w:p>
    <w:p w14:paraId="5ED5F282" w14:textId="77777777" w:rsidR="00F51819" w:rsidRPr="00F51819" w:rsidRDefault="00FE3ADD" w:rsidP="00F51819">
      <w:pPr>
        <w:tabs>
          <w:tab w:val="left" w:pos="709"/>
        </w:tabs>
        <w:spacing w:after="0" w:line="240" w:lineRule="auto"/>
        <w:jc w:val="both"/>
        <w:rPr>
          <w:rFonts w:ascii="Times New Roman" w:hAnsi="Times New Roman"/>
          <w:sz w:val="24"/>
          <w:szCs w:val="24"/>
        </w:rPr>
      </w:pPr>
      <w:r w:rsidRPr="00F51819">
        <w:rPr>
          <w:rFonts w:ascii="Times New Roman" w:hAnsi="Times New Roman"/>
          <w:sz w:val="24"/>
          <w:szCs w:val="24"/>
        </w:rPr>
        <w:t>8.7</w:t>
      </w:r>
      <w:r w:rsidR="00390AB1" w:rsidRPr="00F51819">
        <w:rPr>
          <w:rFonts w:ascii="Times New Roman" w:hAnsi="Times New Roman"/>
          <w:sz w:val="24"/>
          <w:szCs w:val="24"/>
        </w:rPr>
        <w:t>.4. kai Tiekėją, su kuriuo sudaryta pirkimo sutartis, pakeičia naujas Tiekėjas dėl kitų priežasčių, negu VPĮ 89 straipsnio 1 dalies 4 punkte nurodytos priežastys.</w:t>
      </w:r>
    </w:p>
    <w:p w14:paraId="5F809F88" w14:textId="54F890C0" w:rsidR="00D92D63" w:rsidRPr="00F51819" w:rsidRDefault="00FE3ADD" w:rsidP="00F51819">
      <w:pPr>
        <w:tabs>
          <w:tab w:val="left" w:pos="709"/>
        </w:tabs>
        <w:spacing w:after="0" w:line="240" w:lineRule="auto"/>
        <w:jc w:val="both"/>
        <w:rPr>
          <w:rFonts w:ascii="Times New Roman" w:hAnsi="Times New Roman"/>
          <w:sz w:val="24"/>
          <w:szCs w:val="24"/>
        </w:rPr>
      </w:pPr>
      <w:r w:rsidRPr="00F51819">
        <w:rPr>
          <w:rFonts w:ascii="Times New Roman" w:eastAsia="Times New Roman" w:hAnsi="Times New Roman"/>
          <w:sz w:val="24"/>
          <w:szCs w:val="24"/>
        </w:rPr>
        <w:t xml:space="preserve">8.8. </w:t>
      </w:r>
      <w:r w:rsidR="00C44637" w:rsidRPr="00F51819">
        <w:rPr>
          <w:rFonts w:ascii="Times New Roman" w:eastAsia="Times New Roman" w:hAnsi="Times New Roman"/>
          <w:sz w:val="24"/>
          <w:szCs w:val="24"/>
        </w:rPr>
        <w:t>Visi Sutarties pakeitimai ir papildymai dar</w:t>
      </w:r>
      <w:r w:rsidR="00EC1480" w:rsidRPr="00F51819">
        <w:rPr>
          <w:rFonts w:ascii="Times New Roman" w:eastAsia="Times New Roman" w:hAnsi="Times New Roman"/>
          <w:sz w:val="24"/>
          <w:szCs w:val="24"/>
        </w:rPr>
        <w:t>omi tik raštišku Šalių sutarimu.</w:t>
      </w:r>
    </w:p>
    <w:p w14:paraId="56062371" w14:textId="77777777" w:rsidR="002161FE" w:rsidRPr="00F51819" w:rsidRDefault="002161FE" w:rsidP="002161FE">
      <w:pPr>
        <w:spacing w:after="0" w:line="240" w:lineRule="auto"/>
        <w:jc w:val="both"/>
        <w:rPr>
          <w:rFonts w:ascii="Times New Roman" w:eastAsia="Times New Roman" w:hAnsi="Times New Roman"/>
          <w:sz w:val="24"/>
          <w:szCs w:val="24"/>
        </w:rPr>
      </w:pPr>
      <w:r w:rsidRPr="00F51819">
        <w:rPr>
          <w:rFonts w:ascii="Times New Roman" w:eastAsia="Times New Roman" w:hAnsi="Times New Roman"/>
          <w:sz w:val="24"/>
          <w:szCs w:val="24"/>
        </w:rPr>
        <w:t>8.9. Sutarčiai vykdyti pasitelkiami šie subtiekėjai: _______________.</w:t>
      </w:r>
    </w:p>
    <w:p w14:paraId="448A8523" w14:textId="77777777" w:rsidR="002161FE" w:rsidRPr="002161FE" w:rsidRDefault="002161FE" w:rsidP="002161FE">
      <w:pPr>
        <w:spacing w:after="0" w:line="240" w:lineRule="auto"/>
        <w:jc w:val="both"/>
        <w:rPr>
          <w:rFonts w:ascii="Times New Roman" w:eastAsia="Times New Roman" w:hAnsi="Times New Roman"/>
          <w:sz w:val="24"/>
          <w:szCs w:val="24"/>
        </w:rPr>
      </w:pPr>
      <w:r w:rsidRPr="00F51819">
        <w:rPr>
          <w:rFonts w:ascii="Times New Roman" w:eastAsia="Times New Roman" w:hAnsi="Times New Roman"/>
          <w:sz w:val="24"/>
          <w:szCs w:val="24"/>
        </w:rPr>
        <w:t>8.10. Subtiekėjų keitimas</w:t>
      </w:r>
      <w:r w:rsidRPr="002161FE">
        <w:rPr>
          <w:rFonts w:ascii="Times New Roman" w:eastAsia="Times New Roman" w:hAnsi="Times New Roman"/>
          <w:sz w:val="24"/>
          <w:szCs w:val="24"/>
        </w:rPr>
        <w:t xml:space="preserve"> vietomis tarp Sutartyje numatytų subtiekėjų ar didesnės (mažesnės) paslaugų dalies, negu buvo suderinta, perdavimas kitam Sutartyje numatytam subtiekėjui galimas tik tų paslaugų teikimui, kurių teikimas per subtiekėjus buvo numatytas Tiekėjo pasiūlyme ir tik gavus Pirkėjo sutikimą. Sutarties galiojimo metu ketinant pasitelkti papildomus subtiekėjus, pastarieji turi būti ne mažesnės kvalifikacijos nei buvo reikalaujama pirkimo dokumentuose.</w:t>
      </w:r>
    </w:p>
    <w:p w14:paraId="11225673" w14:textId="77777777" w:rsidR="002161FE" w:rsidRPr="002161FE" w:rsidRDefault="002161FE" w:rsidP="002161FE">
      <w:pPr>
        <w:spacing w:after="0" w:line="240" w:lineRule="auto"/>
        <w:jc w:val="both"/>
        <w:rPr>
          <w:rFonts w:ascii="Times New Roman" w:eastAsia="Times New Roman" w:hAnsi="Times New Roman"/>
          <w:sz w:val="24"/>
          <w:szCs w:val="24"/>
        </w:rPr>
      </w:pPr>
      <w:r w:rsidRPr="002161FE">
        <w:rPr>
          <w:rFonts w:ascii="Times New Roman" w:eastAsia="Times New Roman" w:hAnsi="Times New Roman"/>
          <w:sz w:val="24"/>
          <w:szCs w:val="24"/>
        </w:rPr>
        <w:t xml:space="preserve">8.11. Sutarties galiojimo metu subtiekėjų keitimas ir (ar) papildomų subtiekėjų pasitelkimas arba Sutartyje numatytų subtiekėjų atsisakymas galimas, tik gavus Pirkėjo sutikimą ir esant vienai iš šių priežasčių: </w:t>
      </w:r>
    </w:p>
    <w:p w14:paraId="6D5B3F3C" w14:textId="77777777" w:rsidR="002161FE" w:rsidRPr="002161FE" w:rsidRDefault="002161FE" w:rsidP="002161FE">
      <w:pPr>
        <w:spacing w:after="0" w:line="240" w:lineRule="auto"/>
        <w:jc w:val="both"/>
        <w:rPr>
          <w:rFonts w:ascii="Times New Roman" w:eastAsia="Times New Roman" w:hAnsi="Times New Roman"/>
          <w:sz w:val="24"/>
          <w:szCs w:val="24"/>
        </w:rPr>
      </w:pPr>
      <w:r w:rsidRPr="002161FE">
        <w:rPr>
          <w:rFonts w:ascii="Times New Roman" w:eastAsia="Times New Roman" w:hAnsi="Times New Roman"/>
          <w:sz w:val="24"/>
          <w:szCs w:val="24"/>
        </w:rPr>
        <w:t>8.11.1. Sutartyje numatytas subtiekėjas yra likviduojamas, bankrutavęs arba jam yra iškelta bankroto byla;</w:t>
      </w:r>
    </w:p>
    <w:p w14:paraId="6095C93F" w14:textId="77777777" w:rsidR="002161FE" w:rsidRPr="002161FE" w:rsidRDefault="002161FE" w:rsidP="002161FE">
      <w:pPr>
        <w:spacing w:after="0" w:line="240" w:lineRule="auto"/>
        <w:jc w:val="both"/>
        <w:rPr>
          <w:rFonts w:ascii="Times New Roman" w:eastAsia="Times New Roman" w:hAnsi="Times New Roman"/>
          <w:sz w:val="24"/>
          <w:szCs w:val="24"/>
        </w:rPr>
      </w:pPr>
      <w:r w:rsidRPr="002161FE">
        <w:rPr>
          <w:rFonts w:ascii="Times New Roman" w:eastAsia="Times New Roman" w:hAnsi="Times New Roman"/>
          <w:sz w:val="24"/>
          <w:szCs w:val="24"/>
        </w:rPr>
        <w:t>8.11.2. subtiekėjas Tiekėjui atsisako teikti jam Sutartyje numatytų prekių dalį;</w:t>
      </w:r>
    </w:p>
    <w:p w14:paraId="6D5657D1" w14:textId="77777777" w:rsidR="002161FE" w:rsidRPr="002161FE" w:rsidRDefault="002161FE" w:rsidP="002161FE">
      <w:pPr>
        <w:spacing w:after="0" w:line="240" w:lineRule="auto"/>
        <w:jc w:val="both"/>
        <w:rPr>
          <w:rFonts w:ascii="Times New Roman" w:eastAsia="Times New Roman" w:hAnsi="Times New Roman"/>
          <w:sz w:val="24"/>
          <w:szCs w:val="24"/>
        </w:rPr>
      </w:pPr>
      <w:r w:rsidRPr="002161FE">
        <w:rPr>
          <w:rFonts w:ascii="Times New Roman" w:eastAsia="Times New Roman" w:hAnsi="Times New Roman"/>
          <w:sz w:val="24"/>
          <w:szCs w:val="24"/>
        </w:rPr>
        <w:t>8.11.3. siekiant tinkamai ir laiku įvykdyti Sutartį dėl pagrįstų aplinkybių būtina padidinti paslaugų teikimo spartą.</w:t>
      </w:r>
    </w:p>
    <w:p w14:paraId="2473D647" w14:textId="77777777" w:rsidR="002161FE" w:rsidRPr="002161FE" w:rsidRDefault="002161FE" w:rsidP="002161FE">
      <w:pPr>
        <w:spacing w:after="0" w:line="240" w:lineRule="auto"/>
        <w:jc w:val="both"/>
        <w:rPr>
          <w:rFonts w:ascii="Times New Roman" w:eastAsia="Times New Roman" w:hAnsi="Times New Roman"/>
          <w:sz w:val="24"/>
          <w:szCs w:val="24"/>
        </w:rPr>
      </w:pPr>
      <w:r w:rsidRPr="002161FE">
        <w:rPr>
          <w:rFonts w:ascii="Times New Roman" w:eastAsia="Times New Roman" w:hAnsi="Times New Roman"/>
          <w:sz w:val="24"/>
          <w:szCs w:val="24"/>
        </w:rPr>
        <w:t>8.12. Sutarties 8.9 ir 8.10 punktuose nurodytais atvejais Pirkėjui pateikiamas pagrįstas prašymas, pridedant jį pagrindžiančius dokumentus. Subtiekėjas gali pradėti teikti paslaugas, tik Tiekėjui gavus Pirkėjo sutikimą.</w:t>
      </w:r>
    </w:p>
    <w:p w14:paraId="0AF02442" w14:textId="77777777" w:rsidR="002161FE" w:rsidRPr="002161FE" w:rsidRDefault="002161FE" w:rsidP="002161FE">
      <w:pPr>
        <w:spacing w:after="0" w:line="240" w:lineRule="auto"/>
        <w:jc w:val="both"/>
        <w:rPr>
          <w:rFonts w:ascii="Times New Roman" w:eastAsia="Times New Roman" w:hAnsi="Times New Roman"/>
          <w:sz w:val="24"/>
          <w:szCs w:val="24"/>
        </w:rPr>
      </w:pPr>
      <w:r w:rsidRPr="002161FE">
        <w:rPr>
          <w:rFonts w:ascii="Times New Roman" w:eastAsia="Times New Roman" w:hAnsi="Times New Roman"/>
          <w:sz w:val="24"/>
          <w:szCs w:val="24"/>
        </w:rPr>
        <w:t>8.13. Sutarties 8.9 ir 8.10 punktuose nurodytais atvejais naujas subtiekėjas privalo Pirkėjui pateikti dokumentus, įrodančius, kad jo kvalifikacija atitinka pirkimo dokumentuose nustatytus minimalius kvalifikacijos reikalavimus subtiekėjams.</w:t>
      </w:r>
    </w:p>
    <w:p w14:paraId="39ABAFE0" w14:textId="77777777" w:rsidR="002161FE" w:rsidRPr="002161FE" w:rsidRDefault="002161FE" w:rsidP="002161FE">
      <w:pPr>
        <w:spacing w:after="0" w:line="240" w:lineRule="auto"/>
        <w:jc w:val="both"/>
        <w:rPr>
          <w:rFonts w:ascii="Times New Roman" w:eastAsia="Times New Roman" w:hAnsi="Times New Roman"/>
          <w:sz w:val="24"/>
          <w:szCs w:val="24"/>
        </w:rPr>
      </w:pPr>
      <w:r w:rsidRPr="002161FE">
        <w:rPr>
          <w:rFonts w:ascii="Times New Roman" w:eastAsia="Times New Roman" w:hAnsi="Times New Roman"/>
          <w:sz w:val="24"/>
          <w:szCs w:val="24"/>
        </w:rPr>
        <w:t>8.14. Subtiekėjų numatymas nekeičia pagrindinio tiekėjo atsakomybės</w:t>
      </w:r>
      <w:r w:rsidRPr="002161FE">
        <w:rPr>
          <w:rFonts w:ascii="Times New Roman" w:eastAsia="Times New Roman" w:hAnsi="Times New Roman"/>
          <w:i/>
          <w:iCs/>
          <w:sz w:val="24"/>
          <w:szCs w:val="24"/>
        </w:rPr>
        <w:t xml:space="preserve"> </w:t>
      </w:r>
      <w:r w:rsidRPr="002161FE">
        <w:rPr>
          <w:rFonts w:ascii="Times New Roman" w:eastAsia="Times New Roman" w:hAnsi="Times New Roman"/>
          <w:sz w:val="24"/>
          <w:szCs w:val="24"/>
        </w:rPr>
        <w:t>dėl numatomos sudaryti pirkimo sutarties įvykdymo.</w:t>
      </w:r>
    </w:p>
    <w:p w14:paraId="0A86EB30" w14:textId="77777777" w:rsidR="002161FE" w:rsidRPr="002161FE" w:rsidRDefault="002161FE" w:rsidP="002161FE">
      <w:pPr>
        <w:pStyle w:val="Temosantrate2"/>
        <w:keepNext/>
        <w:keepLines/>
        <w:tabs>
          <w:tab w:val="left" w:pos="426"/>
        </w:tabs>
        <w:spacing w:before="0" w:after="0" w:line="240" w:lineRule="auto"/>
        <w:jc w:val="both"/>
        <w:rPr>
          <w:b w:val="0"/>
          <w:bCs w:val="0"/>
          <w:sz w:val="24"/>
          <w:szCs w:val="24"/>
        </w:rPr>
      </w:pPr>
      <w:r w:rsidRPr="002161FE">
        <w:rPr>
          <w:rFonts w:eastAsia="Times New Roman"/>
          <w:b w:val="0"/>
          <w:bCs w:val="0"/>
          <w:sz w:val="24"/>
          <w:szCs w:val="24"/>
        </w:rPr>
        <w:t>8.15. Šalių už Sutarties vykdymą atsakingi asmenys:</w:t>
      </w:r>
    </w:p>
    <w:p w14:paraId="74F93680" w14:textId="77777777" w:rsidR="002161FE" w:rsidRPr="002161FE" w:rsidRDefault="002161FE" w:rsidP="002161FE">
      <w:pPr>
        <w:tabs>
          <w:tab w:val="left" w:pos="1304"/>
          <w:tab w:val="left" w:pos="1457"/>
          <w:tab w:val="left" w:pos="1604"/>
          <w:tab w:val="left" w:pos="1757"/>
        </w:tabs>
        <w:autoSpaceDE w:val="0"/>
        <w:autoSpaceDN w:val="0"/>
        <w:adjustRightInd w:val="0"/>
        <w:spacing w:after="0" w:line="240" w:lineRule="auto"/>
        <w:ind w:left="426" w:hanging="426"/>
        <w:jc w:val="both"/>
        <w:rPr>
          <w:rFonts w:ascii="Times New Roman" w:eastAsia="Times New Roman" w:hAnsi="Times New Roman"/>
          <w:sz w:val="24"/>
          <w:szCs w:val="24"/>
        </w:rPr>
      </w:pPr>
      <w:r w:rsidRPr="002161FE">
        <w:rPr>
          <w:rFonts w:ascii="Times New Roman" w:eastAsia="Times New Roman" w:hAnsi="Times New Roman"/>
          <w:sz w:val="24"/>
          <w:szCs w:val="24"/>
        </w:rPr>
        <w:t>8.15.1. Iš Užsakovo pusės už:</w:t>
      </w:r>
    </w:p>
    <w:p w14:paraId="17ACB0D5" w14:textId="78D5F65D" w:rsidR="002161FE" w:rsidRPr="002161FE" w:rsidRDefault="002161FE" w:rsidP="002161FE">
      <w:pPr>
        <w:tabs>
          <w:tab w:val="left" w:pos="1304"/>
          <w:tab w:val="left" w:pos="1457"/>
          <w:tab w:val="left" w:pos="1604"/>
          <w:tab w:val="left" w:pos="1757"/>
        </w:tabs>
        <w:autoSpaceDE w:val="0"/>
        <w:autoSpaceDN w:val="0"/>
        <w:adjustRightInd w:val="0"/>
        <w:spacing w:after="0" w:line="240" w:lineRule="auto"/>
        <w:ind w:firstLine="284"/>
        <w:jc w:val="both"/>
        <w:rPr>
          <w:rFonts w:ascii="Times New Roman" w:eastAsia="Times New Roman" w:hAnsi="Times New Roman"/>
          <w:sz w:val="24"/>
          <w:szCs w:val="24"/>
        </w:rPr>
      </w:pPr>
      <w:r w:rsidRPr="002161FE">
        <w:rPr>
          <w:rFonts w:ascii="Times New Roman" w:eastAsia="Times New Roman" w:hAnsi="Times New Roman"/>
          <w:sz w:val="24"/>
          <w:szCs w:val="24"/>
        </w:rPr>
        <w:lastRenderedPageBreak/>
        <w:t xml:space="preserve">8.15.1.1. Sutarties vykdymą – visuomenės sveikatos specialistė, vykdanti sveikatos stebėseną </w:t>
      </w:r>
      <w:r w:rsidR="009164CA">
        <w:rPr>
          <w:rFonts w:ascii="Times New Roman" w:eastAsia="Times New Roman" w:hAnsi="Times New Roman"/>
          <w:sz w:val="24"/>
          <w:szCs w:val="24"/>
        </w:rPr>
        <w:t>............................</w:t>
      </w:r>
      <w:r w:rsidRPr="002161FE">
        <w:rPr>
          <w:rFonts w:ascii="Times New Roman" w:eastAsia="Times New Roman" w:hAnsi="Times New Roman"/>
          <w:sz w:val="24"/>
          <w:szCs w:val="24"/>
        </w:rPr>
        <w:t xml:space="preserve">, tel. </w:t>
      </w:r>
      <w:r w:rsidR="009164CA">
        <w:rPr>
          <w:rFonts w:ascii="Times New Roman" w:eastAsia="Times New Roman" w:hAnsi="Times New Roman"/>
          <w:sz w:val="24"/>
          <w:szCs w:val="24"/>
        </w:rPr>
        <w:t>..........................</w:t>
      </w:r>
      <w:r w:rsidRPr="002161FE">
        <w:rPr>
          <w:rFonts w:ascii="Times New Roman" w:eastAsia="Times New Roman" w:hAnsi="Times New Roman"/>
          <w:sz w:val="24"/>
          <w:szCs w:val="24"/>
        </w:rPr>
        <w:t xml:space="preserve">, el. p. </w:t>
      </w:r>
      <w:r w:rsidR="009164CA">
        <w:rPr>
          <w:rFonts w:ascii="Times New Roman" w:eastAsia="Times New Roman" w:hAnsi="Times New Roman"/>
          <w:sz w:val="24"/>
          <w:szCs w:val="24"/>
        </w:rPr>
        <w:t>..................................</w:t>
      </w:r>
      <w:r w:rsidRPr="002161FE">
        <w:rPr>
          <w:rFonts w:ascii="Times New Roman" w:eastAsia="Times New Roman" w:hAnsi="Times New Roman"/>
          <w:sz w:val="24"/>
          <w:szCs w:val="24"/>
        </w:rPr>
        <w:t>;</w:t>
      </w:r>
    </w:p>
    <w:p w14:paraId="5708973F" w14:textId="77777777" w:rsidR="002161FE" w:rsidRPr="002161FE" w:rsidRDefault="002161FE" w:rsidP="002161FE">
      <w:pPr>
        <w:tabs>
          <w:tab w:val="left" w:pos="1304"/>
          <w:tab w:val="left" w:pos="1457"/>
          <w:tab w:val="left" w:pos="1604"/>
          <w:tab w:val="left" w:pos="1757"/>
        </w:tabs>
        <w:autoSpaceDE w:val="0"/>
        <w:autoSpaceDN w:val="0"/>
        <w:adjustRightInd w:val="0"/>
        <w:spacing w:after="0" w:line="240" w:lineRule="auto"/>
        <w:ind w:firstLine="284"/>
        <w:jc w:val="both"/>
        <w:rPr>
          <w:rFonts w:ascii="Times New Roman" w:eastAsia="Times New Roman" w:hAnsi="Times New Roman"/>
          <w:sz w:val="24"/>
          <w:szCs w:val="24"/>
        </w:rPr>
      </w:pPr>
      <w:r w:rsidRPr="002161FE">
        <w:rPr>
          <w:rFonts w:ascii="Times New Roman" w:eastAsia="Times New Roman" w:hAnsi="Times New Roman"/>
          <w:sz w:val="24"/>
          <w:szCs w:val="24"/>
        </w:rPr>
        <w:t xml:space="preserve">815.1.2. Sutarties paskelbimą –............................., tel. ....................., el. p. </w:t>
      </w:r>
      <w:hyperlink r:id="rId10" w:history="1">
        <w:r w:rsidRPr="002161FE">
          <w:rPr>
            <w:rStyle w:val="Hipersaitas"/>
            <w:rFonts w:ascii="Times New Roman" w:eastAsia="Times New Roman" w:hAnsi="Times New Roman"/>
            <w:color w:val="auto"/>
            <w:sz w:val="24"/>
            <w:szCs w:val="24"/>
          </w:rPr>
          <w:t>...........................</w:t>
        </w:r>
      </w:hyperlink>
      <w:r w:rsidRPr="002161FE">
        <w:rPr>
          <w:rFonts w:ascii="Times New Roman" w:eastAsia="Times New Roman" w:hAnsi="Times New Roman"/>
          <w:sz w:val="24"/>
          <w:szCs w:val="24"/>
        </w:rPr>
        <w:t xml:space="preserve">, gavusi informaciją iš už Sutarties vykdymą atsakingo asmens;                 </w:t>
      </w:r>
    </w:p>
    <w:p w14:paraId="7F9F2ABE" w14:textId="77777777" w:rsidR="002161FE" w:rsidRPr="002161FE" w:rsidRDefault="002161FE" w:rsidP="002161FE">
      <w:pPr>
        <w:tabs>
          <w:tab w:val="left" w:pos="1304"/>
          <w:tab w:val="left" w:pos="1457"/>
          <w:tab w:val="left" w:pos="1604"/>
          <w:tab w:val="left" w:pos="1757"/>
        </w:tabs>
        <w:autoSpaceDE w:val="0"/>
        <w:autoSpaceDN w:val="0"/>
        <w:adjustRightInd w:val="0"/>
        <w:spacing w:after="0" w:line="240" w:lineRule="auto"/>
        <w:ind w:firstLine="284"/>
        <w:jc w:val="both"/>
        <w:rPr>
          <w:rFonts w:ascii="Times New Roman" w:eastAsia="Times New Roman" w:hAnsi="Times New Roman"/>
          <w:sz w:val="24"/>
          <w:szCs w:val="24"/>
        </w:rPr>
      </w:pPr>
      <w:r w:rsidRPr="002161FE">
        <w:rPr>
          <w:rFonts w:ascii="Times New Roman" w:eastAsia="Times New Roman" w:hAnsi="Times New Roman"/>
          <w:sz w:val="24"/>
          <w:szCs w:val="24"/>
        </w:rPr>
        <w:t xml:space="preserve">815.1.3.  Sutarties pakeitimų, atsiradusių Sutarties vykdymo laikotarpiu, paskelbimą Centrinėje viešųjų pirkimų informacinėje sistemoje atsakinga –........................., tel. ............................, el. p. </w:t>
      </w:r>
      <w:hyperlink r:id="rId11" w:history="1">
        <w:r w:rsidRPr="002161FE">
          <w:rPr>
            <w:rStyle w:val="Hipersaitas"/>
            <w:rFonts w:ascii="Times New Roman" w:eastAsia="Times New Roman" w:hAnsi="Times New Roman"/>
            <w:color w:val="auto"/>
            <w:sz w:val="24"/>
            <w:szCs w:val="24"/>
          </w:rPr>
          <w:t>.................................</w:t>
        </w:r>
      </w:hyperlink>
      <w:r w:rsidRPr="002161FE">
        <w:rPr>
          <w:rFonts w:ascii="Times New Roman" w:eastAsia="Times New Roman" w:hAnsi="Times New Roman"/>
          <w:sz w:val="24"/>
          <w:szCs w:val="24"/>
        </w:rPr>
        <w:t xml:space="preserve">, gavusi informaciją iš už Sutarties vykdymą atsakingo asmens;                 </w:t>
      </w:r>
    </w:p>
    <w:p w14:paraId="1837B995" w14:textId="77777777" w:rsidR="002161FE" w:rsidRPr="00140C3B" w:rsidRDefault="002161FE" w:rsidP="002161FE">
      <w:pPr>
        <w:tabs>
          <w:tab w:val="left" w:pos="1304"/>
          <w:tab w:val="left" w:pos="1457"/>
          <w:tab w:val="left" w:pos="1604"/>
          <w:tab w:val="left" w:pos="1757"/>
        </w:tabs>
        <w:autoSpaceDE w:val="0"/>
        <w:autoSpaceDN w:val="0"/>
        <w:adjustRightInd w:val="0"/>
        <w:spacing w:after="0" w:line="240" w:lineRule="auto"/>
        <w:ind w:firstLine="284"/>
        <w:jc w:val="both"/>
        <w:rPr>
          <w:rFonts w:ascii="Times New Roman" w:eastAsia="Times New Roman" w:hAnsi="Times New Roman"/>
          <w:color w:val="FF0000"/>
          <w:sz w:val="24"/>
          <w:szCs w:val="24"/>
        </w:rPr>
      </w:pPr>
      <w:r w:rsidRPr="003D0692">
        <w:rPr>
          <w:rFonts w:ascii="Times New Roman" w:eastAsia="Times New Roman" w:hAnsi="Times New Roman"/>
          <w:sz w:val="24"/>
          <w:szCs w:val="24"/>
        </w:rPr>
        <w:t>8.</w:t>
      </w:r>
      <w:r>
        <w:rPr>
          <w:rFonts w:ascii="Times New Roman" w:eastAsia="Times New Roman" w:hAnsi="Times New Roman"/>
          <w:sz w:val="24"/>
          <w:szCs w:val="24"/>
        </w:rPr>
        <w:t>15</w:t>
      </w:r>
      <w:r w:rsidRPr="003D0692">
        <w:rPr>
          <w:rFonts w:ascii="Times New Roman" w:eastAsia="Times New Roman" w:hAnsi="Times New Roman"/>
          <w:sz w:val="24"/>
          <w:szCs w:val="24"/>
        </w:rPr>
        <w:t xml:space="preserve">.1.4. Iš Paslaugų teikėjo pusės už Sutarties vykdymą atsakingas </w:t>
      </w:r>
      <w:r w:rsidRPr="00A75761">
        <w:rPr>
          <w:rFonts w:ascii="Times New Roman" w:eastAsia="Times New Roman" w:hAnsi="Times New Roman"/>
          <w:sz w:val="24"/>
          <w:szCs w:val="24"/>
        </w:rPr>
        <w:t xml:space="preserve">– </w:t>
      </w:r>
      <w:r>
        <w:rPr>
          <w:rFonts w:ascii="Times New Roman" w:eastAsia="Times New Roman" w:hAnsi="Times New Roman"/>
          <w:sz w:val="24"/>
          <w:szCs w:val="24"/>
        </w:rPr>
        <w:t>........................</w:t>
      </w:r>
      <w:r w:rsidRPr="00A75761">
        <w:rPr>
          <w:rFonts w:ascii="Times New Roman" w:eastAsia="Times New Roman" w:hAnsi="Times New Roman"/>
          <w:sz w:val="24"/>
          <w:szCs w:val="24"/>
        </w:rPr>
        <w:t xml:space="preserve">, generalinis direktorius, tel.: </w:t>
      </w:r>
      <w:r>
        <w:rPr>
          <w:rFonts w:ascii="Times New Roman" w:eastAsia="Times New Roman" w:hAnsi="Times New Roman"/>
          <w:sz w:val="24"/>
          <w:szCs w:val="24"/>
        </w:rPr>
        <w:t>.......................</w:t>
      </w:r>
      <w:r w:rsidRPr="00A75761">
        <w:rPr>
          <w:rFonts w:ascii="Times New Roman" w:eastAsia="Times New Roman" w:hAnsi="Times New Roman"/>
          <w:sz w:val="24"/>
          <w:szCs w:val="24"/>
        </w:rPr>
        <w:t xml:space="preserve">, el. p. </w:t>
      </w:r>
      <w:r>
        <w:rPr>
          <w:rFonts w:ascii="Times New Roman" w:eastAsia="Times New Roman" w:hAnsi="Times New Roman"/>
          <w:sz w:val="24"/>
          <w:szCs w:val="24"/>
        </w:rPr>
        <w:t>...........................</w:t>
      </w:r>
      <w:r w:rsidRPr="00A75761">
        <w:rPr>
          <w:rFonts w:ascii="Times New Roman" w:eastAsia="Times New Roman" w:hAnsi="Times New Roman"/>
          <w:sz w:val="24"/>
          <w:szCs w:val="24"/>
        </w:rPr>
        <w:t>).</w:t>
      </w:r>
    </w:p>
    <w:p w14:paraId="1991645F" w14:textId="77777777" w:rsidR="00BB4B78" w:rsidRPr="00BB4B78" w:rsidRDefault="00BB4B78" w:rsidP="00BB4B78">
      <w:pPr>
        <w:pStyle w:val="Sraopastraipa"/>
        <w:tabs>
          <w:tab w:val="left" w:pos="709"/>
          <w:tab w:val="left" w:pos="1604"/>
          <w:tab w:val="left" w:pos="1757"/>
        </w:tabs>
        <w:autoSpaceDE w:val="0"/>
        <w:autoSpaceDN w:val="0"/>
        <w:adjustRightInd w:val="0"/>
        <w:spacing w:after="0" w:line="240" w:lineRule="auto"/>
        <w:ind w:left="0"/>
        <w:jc w:val="both"/>
        <w:rPr>
          <w:rFonts w:ascii="Times New Roman" w:eastAsia="Times New Roman" w:hAnsi="Times New Roman"/>
          <w:sz w:val="24"/>
          <w:szCs w:val="24"/>
        </w:rPr>
      </w:pPr>
    </w:p>
    <w:p w14:paraId="2A91D23C" w14:textId="1CF42DF5" w:rsidR="00C50A4F" w:rsidRPr="003D0692" w:rsidRDefault="0001536F" w:rsidP="0001536F">
      <w:pPr>
        <w:spacing w:line="240" w:lineRule="auto"/>
        <w:jc w:val="center"/>
        <w:rPr>
          <w:rFonts w:ascii="Times New Roman" w:hAnsi="Times New Roman"/>
          <w:b/>
          <w:sz w:val="24"/>
          <w:szCs w:val="24"/>
        </w:rPr>
      </w:pPr>
      <w:r>
        <w:rPr>
          <w:rFonts w:ascii="Times New Roman" w:hAnsi="Times New Roman"/>
          <w:b/>
          <w:sz w:val="24"/>
          <w:szCs w:val="24"/>
        </w:rPr>
        <w:t>IX</w:t>
      </w:r>
      <w:r w:rsidRPr="003D0692">
        <w:rPr>
          <w:rFonts w:ascii="Times New Roman" w:hAnsi="Times New Roman"/>
          <w:b/>
          <w:sz w:val="24"/>
          <w:szCs w:val="24"/>
        </w:rPr>
        <w:t>. SUTARTIES PRIEDAI</w:t>
      </w:r>
    </w:p>
    <w:p w14:paraId="716C888F" w14:textId="262CE705" w:rsidR="00C50A4F" w:rsidRPr="003550A5" w:rsidRDefault="0001536F" w:rsidP="0001536F">
      <w:pPr>
        <w:spacing w:after="0" w:line="240" w:lineRule="auto"/>
        <w:jc w:val="both"/>
        <w:rPr>
          <w:rFonts w:ascii="Times New Roman" w:hAnsi="Times New Roman"/>
          <w:sz w:val="24"/>
          <w:szCs w:val="24"/>
        </w:rPr>
      </w:pPr>
      <w:r w:rsidRPr="003550A5">
        <w:rPr>
          <w:rFonts w:ascii="Times New Roman" w:hAnsi="Times New Roman"/>
          <w:sz w:val="24"/>
          <w:szCs w:val="24"/>
        </w:rPr>
        <w:t>9.1.</w:t>
      </w:r>
      <w:r w:rsidR="00C50A4F" w:rsidRPr="003550A5">
        <w:rPr>
          <w:rFonts w:ascii="Times New Roman" w:hAnsi="Times New Roman"/>
          <w:sz w:val="24"/>
          <w:szCs w:val="24"/>
        </w:rPr>
        <w:t xml:space="preserve"> Sutarties priedai:</w:t>
      </w:r>
    </w:p>
    <w:p w14:paraId="26817EEF" w14:textId="55311738" w:rsidR="00C57CC8" w:rsidRDefault="0001536F" w:rsidP="000A3554">
      <w:pPr>
        <w:spacing w:after="0" w:line="240" w:lineRule="auto"/>
        <w:jc w:val="both"/>
        <w:rPr>
          <w:rFonts w:ascii="Times New Roman" w:hAnsi="Times New Roman"/>
          <w:sz w:val="24"/>
          <w:szCs w:val="24"/>
        </w:rPr>
      </w:pPr>
      <w:r w:rsidRPr="003550A5">
        <w:rPr>
          <w:rFonts w:ascii="Times New Roman" w:hAnsi="Times New Roman"/>
          <w:sz w:val="24"/>
          <w:szCs w:val="24"/>
        </w:rPr>
        <w:t>9</w:t>
      </w:r>
      <w:r w:rsidR="00C50A4F" w:rsidRPr="003550A5">
        <w:rPr>
          <w:rFonts w:ascii="Times New Roman" w:hAnsi="Times New Roman"/>
          <w:sz w:val="24"/>
          <w:szCs w:val="24"/>
        </w:rPr>
        <w:t>.1.</w:t>
      </w:r>
      <w:r w:rsidRPr="003550A5">
        <w:rPr>
          <w:rFonts w:ascii="Times New Roman" w:hAnsi="Times New Roman"/>
          <w:sz w:val="24"/>
          <w:szCs w:val="24"/>
        </w:rPr>
        <w:t>1.</w:t>
      </w:r>
      <w:r w:rsidR="00C50A4F" w:rsidRPr="003550A5">
        <w:rPr>
          <w:rFonts w:ascii="Times New Roman" w:hAnsi="Times New Roman"/>
          <w:sz w:val="24"/>
          <w:szCs w:val="24"/>
        </w:rPr>
        <w:t xml:space="preserve"> Techninė specifikacija;</w:t>
      </w:r>
    </w:p>
    <w:p w14:paraId="5344BF79" w14:textId="785B430A" w:rsidR="00887111" w:rsidRDefault="00887111" w:rsidP="000A3554">
      <w:pPr>
        <w:spacing w:after="0" w:line="240" w:lineRule="auto"/>
        <w:jc w:val="both"/>
        <w:rPr>
          <w:rFonts w:ascii="Times New Roman" w:hAnsi="Times New Roman"/>
          <w:sz w:val="24"/>
          <w:szCs w:val="24"/>
        </w:rPr>
      </w:pPr>
      <w:r>
        <w:rPr>
          <w:rFonts w:ascii="Times New Roman" w:hAnsi="Times New Roman"/>
          <w:sz w:val="24"/>
          <w:szCs w:val="24"/>
        </w:rPr>
        <w:t>9.1.2. Tiekėjo</w:t>
      </w:r>
      <w:r w:rsidR="00B00D40">
        <w:rPr>
          <w:rFonts w:ascii="Times New Roman" w:hAnsi="Times New Roman"/>
          <w:sz w:val="24"/>
          <w:szCs w:val="24"/>
        </w:rPr>
        <w:t xml:space="preserve"> p</w:t>
      </w:r>
      <w:r>
        <w:rPr>
          <w:rFonts w:ascii="Times New Roman" w:hAnsi="Times New Roman"/>
          <w:sz w:val="24"/>
          <w:szCs w:val="24"/>
        </w:rPr>
        <w:t>asiūlymas.</w:t>
      </w:r>
    </w:p>
    <w:p w14:paraId="24634255" w14:textId="77777777" w:rsidR="00C57CC8" w:rsidRPr="00C57CC8" w:rsidRDefault="00C57CC8" w:rsidP="00C57CC8">
      <w:pPr>
        <w:spacing w:after="0" w:line="240" w:lineRule="auto"/>
        <w:jc w:val="both"/>
        <w:rPr>
          <w:rFonts w:ascii="Times New Roman" w:hAnsi="Times New Roman"/>
          <w:color w:val="FF0000"/>
          <w:sz w:val="24"/>
          <w:szCs w:val="24"/>
        </w:rPr>
      </w:pPr>
    </w:p>
    <w:p w14:paraId="0F87B894" w14:textId="77777777" w:rsidR="004369F8" w:rsidRPr="003D0692" w:rsidRDefault="004369F8"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b/>
          <w:sz w:val="24"/>
          <w:szCs w:val="24"/>
        </w:rPr>
      </w:pPr>
    </w:p>
    <w:p w14:paraId="64C0B45E" w14:textId="77777777" w:rsidR="004369F8" w:rsidRPr="003D0692" w:rsidRDefault="004369F8"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b/>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1"/>
        <w:gridCol w:w="5208"/>
      </w:tblGrid>
      <w:tr w:rsidR="007042A3" w:rsidRPr="003D0692" w14:paraId="099277D5" w14:textId="77777777" w:rsidTr="0034736D">
        <w:trPr>
          <w:trHeight w:val="3987"/>
        </w:trPr>
        <w:tc>
          <w:tcPr>
            <w:tcW w:w="4644" w:type="dxa"/>
          </w:tcPr>
          <w:p w14:paraId="4FD4799A" w14:textId="77777777" w:rsidR="007042A3" w:rsidRPr="003D0692" w:rsidRDefault="007042A3"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r w:rsidRPr="003D0692">
              <w:rPr>
                <w:rFonts w:ascii="Times New Roman" w:eastAsia="Times New Roman" w:hAnsi="Times New Roman"/>
                <w:b/>
                <w:sz w:val="24"/>
                <w:szCs w:val="24"/>
              </w:rPr>
              <w:t>Pirkėjas</w:t>
            </w:r>
            <w:r w:rsidRPr="003D0692">
              <w:rPr>
                <w:rFonts w:ascii="Times New Roman" w:eastAsia="Times New Roman" w:hAnsi="Times New Roman"/>
                <w:sz w:val="24"/>
                <w:szCs w:val="24"/>
              </w:rPr>
              <w:t xml:space="preserve"> </w:t>
            </w:r>
          </w:p>
          <w:p w14:paraId="2549E1AA" w14:textId="7B0DA6AB" w:rsidR="007042A3" w:rsidRPr="003D0692" w:rsidRDefault="007042A3"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b/>
                <w:sz w:val="24"/>
                <w:szCs w:val="24"/>
              </w:rPr>
            </w:pPr>
            <w:r w:rsidRPr="003D0692">
              <w:rPr>
                <w:rFonts w:ascii="Times New Roman" w:eastAsia="Times New Roman" w:hAnsi="Times New Roman"/>
                <w:b/>
                <w:sz w:val="24"/>
                <w:szCs w:val="24"/>
              </w:rPr>
              <w:t xml:space="preserve">Telšių rajono savivaldybės </w:t>
            </w:r>
            <w:r w:rsidR="000A3554">
              <w:rPr>
                <w:rFonts w:ascii="Times New Roman" w:eastAsia="Times New Roman" w:hAnsi="Times New Roman"/>
                <w:b/>
                <w:sz w:val="24"/>
                <w:szCs w:val="24"/>
              </w:rPr>
              <w:t>visuomen</w:t>
            </w:r>
            <w:r w:rsidR="007B3624">
              <w:rPr>
                <w:rFonts w:ascii="Times New Roman" w:eastAsia="Times New Roman" w:hAnsi="Times New Roman"/>
                <w:b/>
                <w:sz w:val="24"/>
                <w:szCs w:val="24"/>
              </w:rPr>
              <w:t>ė</w:t>
            </w:r>
            <w:r w:rsidR="000A3554">
              <w:rPr>
                <w:rFonts w:ascii="Times New Roman" w:eastAsia="Times New Roman" w:hAnsi="Times New Roman"/>
                <w:b/>
                <w:sz w:val="24"/>
                <w:szCs w:val="24"/>
              </w:rPr>
              <w:t>s sveikatos biuras</w:t>
            </w:r>
          </w:p>
          <w:p w14:paraId="1E62ECA2" w14:textId="40D219F1" w:rsidR="005A1AAF" w:rsidRPr="003D0692" w:rsidRDefault="000A3554"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Džiugo g. 6</w:t>
            </w:r>
            <w:r w:rsidR="005A1AAF" w:rsidRPr="003D0692">
              <w:rPr>
                <w:rFonts w:ascii="Times New Roman" w:eastAsia="Times New Roman" w:hAnsi="Times New Roman"/>
                <w:sz w:val="24"/>
                <w:szCs w:val="24"/>
              </w:rPr>
              <w:t>, LT-871</w:t>
            </w:r>
            <w:r>
              <w:rPr>
                <w:rFonts w:ascii="Times New Roman" w:eastAsia="Times New Roman" w:hAnsi="Times New Roman"/>
                <w:sz w:val="24"/>
                <w:szCs w:val="24"/>
              </w:rPr>
              <w:t>17</w:t>
            </w:r>
            <w:r w:rsidR="005A1AAF" w:rsidRPr="003D0692">
              <w:rPr>
                <w:rFonts w:ascii="Times New Roman" w:eastAsia="Times New Roman" w:hAnsi="Times New Roman"/>
                <w:sz w:val="24"/>
                <w:szCs w:val="24"/>
              </w:rPr>
              <w:t xml:space="preserve"> Telšiai</w:t>
            </w:r>
          </w:p>
          <w:p w14:paraId="541CCD54" w14:textId="0750F73F" w:rsidR="005A1AAF" w:rsidRPr="003D0692" w:rsidRDefault="00105B7A"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J</w:t>
            </w:r>
            <w:r w:rsidR="007042A3" w:rsidRPr="003D0692">
              <w:rPr>
                <w:rFonts w:ascii="Times New Roman" w:eastAsia="Times New Roman" w:hAnsi="Times New Roman"/>
                <w:sz w:val="24"/>
                <w:szCs w:val="24"/>
              </w:rPr>
              <w:t xml:space="preserve">uridinio asmens kodas </w:t>
            </w:r>
            <w:r w:rsidR="000A3554">
              <w:rPr>
                <w:rFonts w:ascii="Times New Roman" w:eastAsia="Times New Roman" w:hAnsi="Times New Roman"/>
                <w:sz w:val="24"/>
                <w:szCs w:val="24"/>
              </w:rPr>
              <w:t>302657581</w:t>
            </w:r>
          </w:p>
          <w:p w14:paraId="46F52FA1" w14:textId="27E11EA2" w:rsidR="001003B0" w:rsidRDefault="005A1AAF" w:rsidP="005A1AAF">
            <w:pPr>
              <w:pStyle w:val="prastasiniatinklio"/>
              <w:spacing w:after="0" w:line="240" w:lineRule="auto"/>
              <w:rPr>
                <w:rFonts w:eastAsia="Times New Roman"/>
              </w:rPr>
            </w:pPr>
            <w:r w:rsidRPr="003D0692">
              <w:rPr>
                <w:rFonts w:eastAsia="Times New Roman"/>
              </w:rPr>
              <w:t>Tel./faks. (</w:t>
            </w:r>
            <w:r w:rsidR="0034736D">
              <w:rPr>
                <w:rFonts w:eastAsia="Times New Roman"/>
              </w:rPr>
              <w:t>0</w:t>
            </w:r>
            <w:r w:rsidRPr="003D0692">
              <w:rPr>
                <w:rFonts w:eastAsia="Times New Roman"/>
              </w:rPr>
              <w:t xml:space="preserve"> 444) </w:t>
            </w:r>
            <w:r w:rsidR="000A3554">
              <w:rPr>
                <w:rFonts w:eastAsia="Times New Roman"/>
              </w:rPr>
              <w:t>60155</w:t>
            </w:r>
            <w:r w:rsidRPr="003D0692">
              <w:rPr>
                <w:rFonts w:eastAsia="Times New Roman"/>
              </w:rPr>
              <w:t>,</w:t>
            </w:r>
          </w:p>
          <w:p w14:paraId="6FFDFE7B" w14:textId="38DA8672" w:rsidR="005A1AAF" w:rsidRPr="003D0692" w:rsidRDefault="000A3554" w:rsidP="005A1AAF">
            <w:pPr>
              <w:pStyle w:val="prastasiniatinklio"/>
              <w:spacing w:after="0" w:line="240" w:lineRule="auto"/>
              <w:rPr>
                <w:rFonts w:eastAsia="Times New Roman"/>
              </w:rPr>
            </w:pPr>
            <w:r>
              <w:rPr>
                <w:rFonts w:eastAsia="Times New Roman"/>
              </w:rPr>
              <w:t>el. p. info@telsiurvsb.lt</w:t>
            </w:r>
            <w:r w:rsidR="005A1AAF" w:rsidRPr="003D0692">
              <w:rPr>
                <w:rFonts w:eastAsia="Times New Roman"/>
              </w:rPr>
              <w:t xml:space="preserve">                 </w:t>
            </w:r>
          </w:p>
          <w:p w14:paraId="177CCC69" w14:textId="52E651B7" w:rsidR="001003B0" w:rsidRDefault="000A3554"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Direktorius</w:t>
            </w:r>
          </w:p>
          <w:p w14:paraId="14EE997E" w14:textId="542FE6E2" w:rsidR="00EC1480" w:rsidRPr="003D0692" w:rsidRDefault="006A55F8"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w:t>
            </w:r>
          </w:p>
          <w:p w14:paraId="5416322E" w14:textId="77777777" w:rsidR="00407673" w:rsidRDefault="00407673"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p>
          <w:p w14:paraId="20833BA3" w14:textId="2C264AF4" w:rsidR="005A1AAF" w:rsidRPr="003D0692" w:rsidRDefault="005A1AAF"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t>Parašas</w:t>
            </w:r>
          </w:p>
          <w:p w14:paraId="65938CEB" w14:textId="77777777" w:rsidR="005A1AAF" w:rsidRPr="003D0692" w:rsidRDefault="005A1AAF"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p>
          <w:p w14:paraId="6891EFC1" w14:textId="77777777" w:rsidR="007042A3" w:rsidRPr="003D0692" w:rsidRDefault="005A1AAF"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b/>
                <w:sz w:val="24"/>
                <w:szCs w:val="24"/>
              </w:rPr>
            </w:pPr>
            <w:r w:rsidRPr="003D0692">
              <w:rPr>
                <w:rFonts w:ascii="Times New Roman" w:eastAsia="Times New Roman" w:hAnsi="Times New Roman"/>
                <w:sz w:val="24"/>
                <w:szCs w:val="24"/>
              </w:rPr>
              <w:t>A.V.</w:t>
            </w:r>
            <w:r w:rsidR="007042A3" w:rsidRPr="003D0692">
              <w:rPr>
                <w:rFonts w:ascii="Times New Roman" w:eastAsia="Times New Roman" w:hAnsi="Times New Roman"/>
                <w:sz w:val="24"/>
                <w:szCs w:val="24"/>
              </w:rPr>
              <w:t xml:space="preserve">                                                                           </w:t>
            </w:r>
          </w:p>
        </w:tc>
        <w:tc>
          <w:tcPr>
            <w:tcW w:w="5211" w:type="dxa"/>
          </w:tcPr>
          <w:p w14:paraId="41A7BDE4" w14:textId="77777777" w:rsidR="007042A3" w:rsidRPr="003D0692" w:rsidRDefault="007042A3" w:rsidP="003550A5">
            <w:pPr>
              <w:pStyle w:val="prastasiniatinklio"/>
              <w:spacing w:after="0" w:line="240" w:lineRule="auto"/>
              <w:ind w:left="885"/>
              <w:rPr>
                <w:rFonts w:eastAsia="Times New Roman"/>
                <w:b/>
                <w:bCs/>
                <w:lang w:eastAsia="lt-LT"/>
              </w:rPr>
            </w:pPr>
            <w:r w:rsidRPr="003D0692">
              <w:rPr>
                <w:rFonts w:eastAsia="Times New Roman"/>
                <w:b/>
              </w:rPr>
              <w:t>Tiekėjas</w:t>
            </w:r>
          </w:p>
          <w:p w14:paraId="0B571F9D" w14:textId="77777777" w:rsidR="001003B0" w:rsidRDefault="001003B0" w:rsidP="001003B0">
            <w:pPr>
              <w:pStyle w:val="prastasiniatinklio"/>
              <w:spacing w:after="0" w:line="240" w:lineRule="auto"/>
              <w:ind w:left="885"/>
              <w:rPr>
                <w:rFonts w:eastAsia="Times New Roman"/>
                <w:b/>
                <w:bCs/>
                <w:lang w:eastAsia="lt-LT"/>
              </w:rPr>
            </w:pPr>
          </w:p>
          <w:p w14:paraId="4659D316" w14:textId="5761B3E3" w:rsidR="001003B0" w:rsidRPr="001003B0" w:rsidRDefault="000A3554" w:rsidP="001003B0">
            <w:pPr>
              <w:pStyle w:val="prastasiniatinklio"/>
              <w:spacing w:after="0" w:line="240" w:lineRule="auto"/>
              <w:ind w:left="885"/>
              <w:rPr>
                <w:rFonts w:eastAsia="Times New Roman"/>
                <w:b/>
                <w:bCs/>
                <w:lang w:eastAsia="lt-LT"/>
              </w:rPr>
            </w:pPr>
            <w:r>
              <w:rPr>
                <w:rFonts w:eastAsia="Times New Roman"/>
                <w:b/>
                <w:bCs/>
                <w:lang w:eastAsia="lt-LT"/>
              </w:rPr>
              <w:t>XXXXX</w:t>
            </w:r>
          </w:p>
          <w:p w14:paraId="228F762E" w14:textId="77777777" w:rsidR="000A3554" w:rsidRDefault="000A3554" w:rsidP="003550A5">
            <w:pPr>
              <w:spacing w:after="0" w:line="240" w:lineRule="auto"/>
              <w:ind w:left="885"/>
              <w:rPr>
                <w:rFonts w:ascii="Times New Roman" w:eastAsia="Times New Roman" w:hAnsi="Times New Roman"/>
                <w:sz w:val="24"/>
                <w:szCs w:val="24"/>
                <w:lang w:eastAsia="lt-LT"/>
              </w:rPr>
            </w:pPr>
            <w:r>
              <w:rPr>
                <w:rFonts w:ascii="Times New Roman" w:eastAsia="Times New Roman" w:hAnsi="Times New Roman"/>
                <w:sz w:val="24"/>
                <w:szCs w:val="24"/>
                <w:lang w:eastAsia="lt-LT"/>
              </w:rPr>
              <w:t>XXXXXX</w:t>
            </w:r>
          </w:p>
          <w:p w14:paraId="5DFDB48C" w14:textId="7DEDD52F" w:rsidR="005A1AAF" w:rsidRPr="003D0692" w:rsidRDefault="00C57CC8" w:rsidP="003550A5">
            <w:pPr>
              <w:spacing w:after="0" w:line="240" w:lineRule="auto"/>
              <w:ind w:left="885"/>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Juridinio asmens kodas </w:t>
            </w:r>
            <w:r w:rsidR="000A3554">
              <w:rPr>
                <w:rFonts w:ascii="Times New Roman" w:eastAsia="Times New Roman" w:hAnsi="Times New Roman"/>
                <w:sz w:val="24"/>
                <w:szCs w:val="24"/>
                <w:lang w:eastAsia="lt-LT"/>
              </w:rPr>
              <w:t>...........</w:t>
            </w:r>
          </w:p>
          <w:p w14:paraId="3E9156E6" w14:textId="2710B988" w:rsidR="001003B0" w:rsidRDefault="00C57CC8" w:rsidP="003550A5">
            <w:pPr>
              <w:spacing w:after="0" w:line="240" w:lineRule="auto"/>
              <w:ind w:left="885"/>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Tel. </w:t>
            </w:r>
            <w:r w:rsidR="006A55F8">
              <w:rPr>
                <w:rFonts w:ascii="Times New Roman" w:eastAsia="Times New Roman" w:hAnsi="Times New Roman"/>
                <w:sz w:val="24"/>
                <w:szCs w:val="24"/>
                <w:lang w:eastAsia="lt-LT"/>
              </w:rPr>
              <w:t>.........................</w:t>
            </w:r>
            <w:r>
              <w:rPr>
                <w:rFonts w:ascii="Times New Roman" w:eastAsia="Times New Roman" w:hAnsi="Times New Roman"/>
                <w:sz w:val="24"/>
                <w:szCs w:val="24"/>
                <w:lang w:eastAsia="lt-LT"/>
              </w:rPr>
              <w:t>,</w:t>
            </w:r>
          </w:p>
          <w:p w14:paraId="69044C54" w14:textId="293A71AA" w:rsidR="00C231B9" w:rsidRPr="003D0692" w:rsidRDefault="00C57CC8" w:rsidP="003550A5">
            <w:pPr>
              <w:spacing w:after="0" w:line="240" w:lineRule="auto"/>
              <w:ind w:left="885"/>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el. p. </w:t>
            </w:r>
            <w:r w:rsidR="006A55F8">
              <w:rPr>
                <w:rFonts w:ascii="Times New Roman" w:eastAsia="Times New Roman" w:hAnsi="Times New Roman"/>
                <w:sz w:val="24"/>
                <w:szCs w:val="24"/>
                <w:lang w:eastAsia="lt-LT"/>
              </w:rPr>
              <w:t>................................</w:t>
            </w:r>
          </w:p>
          <w:p w14:paraId="4C0933C3" w14:textId="22CC8EFB" w:rsidR="001003B0" w:rsidRDefault="000A3554" w:rsidP="003550A5">
            <w:pPr>
              <w:spacing w:after="0" w:line="240" w:lineRule="auto"/>
              <w:ind w:left="885"/>
              <w:rPr>
                <w:rFonts w:ascii="Times New Roman" w:eastAsia="Times New Roman" w:hAnsi="Times New Roman"/>
                <w:sz w:val="24"/>
                <w:szCs w:val="24"/>
                <w:lang w:eastAsia="lt-LT"/>
              </w:rPr>
            </w:pPr>
            <w:r>
              <w:rPr>
                <w:rFonts w:ascii="Times New Roman" w:eastAsia="Times New Roman" w:hAnsi="Times New Roman"/>
                <w:sz w:val="24"/>
                <w:szCs w:val="24"/>
                <w:lang w:eastAsia="lt-LT"/>
              </w:rPr>
              <w:t>Vadovas</w:t>
            </w:r>
          </w:p>
          <w:p w14:paraId="64F11AD0" w14:textId="50B0389D" w:rsidR="00C231B9" w:rsidRPr="003D0692" w:rsidRDefault="006A55F8" w:rsidP="003550A5">
            <w:pPr>
              <w:spacing w:after="0" w:line="240" w:lineRule="auto"/>
              <w:ind w:left="885"/>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p w14:paraId="2F314439" w14:textId="77777777" w:rsidR="00C231B9" w:rsidRPr="003D0692" w:rsidRDefault="00C231B9" w:rsidP="003550A5">
            <w:pPr>
              <w:spacing w:after="0" w:line="240" w:lineRule="auto"/>
              <w:ind w:left="885"/>
              <w:rPr>
                <w:rFonts w:ascii="Times New Roman" w:eastAsia="Times New Roman" w:hAnsi="Times New Roman"/>
                <w:sz w:val="24"/>
                <w:szCs w:val="24"/>
                <w:lang w:eastAsia="lt-LT"/>
              </w:rPr>
            </w:pPr>
          </w:p>
          <w:p w14:paraId="10130884" w14:textId="77777777" w:rsidR="005A1AAF" w:rsidRPr="003D0692" w:rsidRDefault="005A1AAF" w:rsidP="003550A5">
            <w:pPr>
              <w:spacing w:after="0" w:line="240" w:lineRule="auto"/>
              <w:ind w:left="885"/>
              <w:rPr>
                <w:rFonts w:ascii="Times New Roman" w:eastAsia="Times New Roman" w:hAnsi="Times New Roman"/>
                <w:sz w:val="24"/>
                <w:szCs w:val="24"/>
                <w:lang w:eastAsia="lt-LT"/>
              </w:rPr>
            </w:pPr>
            <w:r w:rsidRPr="003D0692">
              <w:rPr>
                <w:rFonts w:ascii="Times New Roman" w:eastAsia="Times New Roman" w:hAnsi="Times New Roman"/>
                <w:sz w:val="24"/>
                <w:szCs w:val="24"/>
                <w:lang w:eastAsia="lt-LT"/>
              </w:rPr>
              <w:t>Parašas</w:t>
            </w:r>
          </w:p>
          <w:p w14:paraId="453A6035" w14:textId="77777777" w:rsidR="005A1AAF" w:rsidRPr="003D0692" w:rsidRDefault="005A1AAF" w:rsidP="003550A5">
            <w:pPr>
              <w:spacing w:after="0" w:line="240" w:lineRule="auto"/>
              <w:ind w:left="885"/>
              <w:rPr>
                <w:rFonts w:ascii="Times New Roman" w:eastAsia="Times New Roman" w:hAnsi="Times New Roman"/>
                <w:sz w:val="24"/>
                <w:szCs w:val="24"/>
                <w:lang w:eastAsia="lt-LT"/>
              </w:rPr>
            </w:pPr>
          </w:p>
          <w:p w14:paraId="6B89AA31" w14:textId="77777777" w:rsidR="005A1AAF" w:rsidRPr="003D0692" w:rsidRDefault="005A1AAF" w:rsidP="003550A5">
            <w:pPr>
              <w:spacing w:after="0" w:line="240" w:lineRule="auto"/>
              <w:ind w:left="885"/>
              <w:rPr>
                <w:rFonts w:ascii="Times New Roman" w:eastAsia="Times New Roman" w:hAnsi="Times New Roman"/>
                <w:sz w:val="24"/>
                <w:szCs w:val="24"/>
                <w:lang w:eastAsia="lt-LT"/>
              </w:rPr>
            </w:pPr>
            <w:r w:rsidRPr="003D0692">
              <w:rPr>
                <w:rFonts w:ascii="Times New Roman" w:eastAsia="Times New Roman" w:hAnsi="Times New Roman"/>
                <w:sz w:val="24"/>
                <w:szCs w:val="24"/>
                <w:lang w:eastAsia="lt-LT"/>
              </w:rPr>
              <w:t>A.V.</w:t>
            </w:r>
          </w:p>
          <w:p w14:paraId="1B530AF2" w14:textId="77777777" w:rsidR="005A1AAF" w:rsidRPr="003D0692" w:rsidRDefault="005A1AAF" w:rsidP="005A1AAF">
            <w:pPr>
              <w:spacing w:after="0" w:line="240" w:lineRule="auto"/>
              <w:ind w:firstLine="4962"/>
              <w:rPr>
                <w:rFonts w:ascii="Times New Roman" w:eastAsia="Times New Roman" w:hAnsi="Times New Roman"/>
                <w:sz w:val="24"/>
                <w:szCs w:val="24"/>
                <w:lang w:eastAsia="lt-LT"/>
              </w:rPr>
            </w:pPr>
          </w:p>
          <w:p w14:paraId="5BD7A42E" w14:textId="77777777" w:rsidR="007042A3" w:rsidRPr="003D0692" w:rsidRDefault="007042A3" w:rsidP="007042A3">
            <w:pPr>
              <w:pStyle w:val="prastasiniatinklio"/>
              <w:tabs>
                <w:tab w:val="left" w:pos="5103"/>
              </w:tabs>
              <w:spacing w:after="0" w:line="240" w:lineRule="auto"/>
              <w:rPr>
                <w:rFonts w:eastAsia="Times New Roman"/>
              </w:rPr>
            </w:pPr>
          </w:p>
          <w:p w14:paraId="7AC25060" w14:textId="77777777" w:rsidR="007042A3" w:rsidRPr="003D0692" w:rsidRDefault="007042A3" w:rsidP="007042A3">
            <w:pPr>
              <w:pStyle w:val="prastasiniatinklio"/>
              <w:spacing w:after="0" w:line="240" w:lineRule="auto"/>
              <w:rPr>
                <w:rFonts w:eastAsia="Times New Roman"/>
              </w:rPr>
            </w:pPr>
            <w:r w:rsidRPr="003D0692">
              <w:rPr>
                <w:rFonts w:eastAsia="Times New Roman"/>
                <w:b/>
                <w:bCs/>
                <w:lang w:eastAsia="lt-LT"/>
              </w:rPr>
              <w:t xml:space="preserve">                                           </w:t>
            </w:r>
          </w:p>
          <w:p w14:paraId="0B9260A6" w14:textId="77777777" w:rsidR="007042A3" w:rsidRPr="003D0692" w:rsidRDefault="007042A3"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b/>
                <w:sz w:val="24"/>
                <w:szCs w:val="24"/>
              </w:rPr>
            </w:pPr>
          </w:p>
        </w:tc>
      </w:tr>
    </w:tbl>
    <w:p w14:paraId="530BCA58" w14:textId="77777777" w:rsidR="00115107" w:rsidRPr="004369F8" w:rsidRDefault="00251F80" w:rsidP="00471B6F">
      <w:pPr>
        <w:pStyle w:val="prastasiniatinklio"/>
        <w:spacing w:after="0" w:line="240" w:lineRule="auto"/>
        <w:rPr>
          <w:rFonts w:eastAsia="Times New Roman"/>
          <w:b/>
          <w:sz w:val="22"/>
          <w:szCs w:val="22"/>
        </w:rPr>
      </w:pPr>
      <w:r w:rsidRPr="004369F8">
        <w:rPr>
          <w:rFonts w:eastAsia="Times New Roman"/>
          <w:sz w:val="22"/>
          <w:szCs w:val="22"/>
        </w:rPr>
        <w:t xml:space="preserve">                                            </w:t>
      </w:r>
      <w:r w:rsidR="00115107" w:rsidRPr="004369F8">
        <w:rPr>
          <w:rFonts w:eastAsia="Times New Roman"/>
          <w:sz w:val="22"/>
          <w:szCs w:val="22"/>
        </w:rPr>
        <w:t xml:space="preserve">        </w:t>
      </w:r>
      <w:r w:rsidR="00EE1DEE" w:rsidRPr="004369F8">
        <w:rPr>
          <w:rFonts w:eastAsia="Times New Roman"/>
          <w:sz w:val="22"/>
          <w:szCs w:val="22"/>
        </w:rPr>
        <w:t xml:space="preserve">          </w:t>
      </w:r>
    </w:p>
    <w:p w14:paraId="6067BAE7" w14:textId="77777777" w:rsidR="002E1DF4" w:rsidRPr="004369F8" w:rsidRDefault="002E1DF4" w:rsidP="004369F8">
      <w:pPr>
        <w:spacing w:after="0" w:line="240" w:lineRule="auto"/>
        <w:rPr>
          <w:rFonts w:ascii="Times New Roman" w:eastAsia="Times New Roman" w:hAnsi="Times New Roman"/>
          <w:lang w:eastAsia="lt-LT"/>
        </w:rPr>
      </w:pPr>
    </w:p>
    <w:sectPr w:rsidR="002E1DF4" w:rsidRPr="004369F8" w:rsidSect="00DF5E9E">
      <w:footerReference w:type="default" r:id="rId12"/>
      <w:pgSz w:w="11907" w:h="16840"/>
      <w:pgMar w:top="1134" w:right="567" w:bottom="1134" w:left="1701" w:header="567" w:footer="794"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166F5" w14:textId="77777777" w:rsidR="00D91C30" w:rsidRDefault="00D91C30" w:rsidP="00E5066D">
      <w:pPr>
        <w:spacing w:after="0" w:line="240" w:lineRule="auto"/>
      </w:pPr>
      <w:r>
        <w:separator/>
      </w:r>
    </w:p>
  </w:endnote>
  <w:endnote w:type="continuationSeparator" w:id="0">
    <w:p w14:paraId="08F64870" w14:textId="77777777" w:rsidR="00D91C30" w:rsidRDefault="00D91C30" w:rsidP="00E50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17078"/>
      <w:docPartObj>
        <w:docPartGallery w:val="Page Numbers (Bottom of Page)"/>
        <w:docPartUnique/>
      </w:docPartObj>
    </w:sdtPr>
    <w:sdtEndPr>
      <w:rPr>
        <w:rFonts w:ascii="Times New Roman" w:hAnsi="Times New Roman"/>
      </w:rPr>
    </w:sdtEndPr>
    <w:sdtContent>
      <w:p w14:paraId="61C53986" w14:textId="3E305F09" w:rsidR="001E0053" w:rsidRPr="00E5066D" w:rsidRDefault="001E0053">
        <w:pPr>
          <w:pStyle w:val="Porat"/>
          <w:jc w:val="center"/>
          <w:rPr>
            <w:rFonts w:ascii="Times New Roman" w:hAnsi="Times New Roman"/>
          </w:rPr>
        </w:pPr>
        <w:r w:rsidRPr="00E5066D">
          <w:rPr>
            <w:rFonts w:ascii="Times New Roman" w:hAnsi="Times New Roman"/>
          </w:rPr>
          <w:fldChar w:fldCharType="begin"/>
        </w:r>
        <w:r w:rsidRPr="00E5066D">
          <w:rPr>
            <w:rFonts w:ascii="Times New Roman" w:hAnsi="Times New Roman"/>
          </w:rPr>
          <w:instrText>PAGE   \* MERGEFORMAT</w:instrText>
        </w:r>
        <w:r w:rsidRPr="00E5066D">
          <w:rPr>
            <w:rFonts w:ascii="Times New Roman" w:hAnsi="Times New Roman"/>
          </w:rPr>
          <w:fldChar w:fldCharType="separate"/>
        </w:r>
        <w:r w:rsidR="00DC2E71">
          <w:rPr>
            <w:rFonts w:ascii="Times New Roman" w:hAnsi="Times New Roman"/>
            <w:noProof/>
          </w:rPr>
          <w:t>5</w:t>
        </w:r>
        <w:r w:rsidRPr="00E5066D">
          <w:rPr>
            <w:rFonts w:ascii="Times New Roman" w:hAnsi="Times New Roman"/>
          </w:rPr>
          <w:fldChar w:fldCharType="end"/>
        </w:r>
      </w:p>
    </w:sdtContent>
  </w:sdt>
  <w:p w14:paraId="663CAB62" w14:textId="77777777" w:rsidR="001E0053" w:rsidRDefault="001E00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0CE5B" w14:textId="77777777" w:rsidR="00D91C30" w:rsidRDefault="00D91C30" w:rsidP="00E5066D">
      <w:pPr>
        <w:spacing w:after="0" w:line="240" w:lineRule="auto"/>
      </w:pPr>
      <w:r>
        <w:separator/>
      </w:r>
    </w:p>
  </w:footnote>
  <w:footnote w:type="continuationSeparator" w:id="0">
    <w:p w14:paraId="62AFA978" w14:textId="77777777" w:rsidR="00D91C30" w:rsidRDefault="00D91C30" w:rsidP="00E506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09C"/>
    <w:multiLevelType w:val="multilevel"/>
    <w:tmpl w:val="E66E9E3E"/>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b w:val="0"/>
        <w:bCs/>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744574"/>
    <w:multiLevelType w:val="multilevel"/>
    <w:tmpl w:val="5C1406B6"/>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29A69F3"/>
    <w:multiLevelType w:val="hybridMultilevel"/>
    <w:tmpl w:val="5A2CE0BC"/>
    <w:lvl w:ilvl="0" w:tplc="81A2B762">
      <w:start w:val="1"/>
      <w:numFmt w:val="decimal"/>
      <w:lvlText w:val="%1."/>
      <w:lvlJc w:val="left"/>
      <w:pPr>
        <w:ind w:left="690" w:hanging="360"/>
      </w:pPr>
      <w:rPr>
        <w:rFonts w:hint="default"/>
      </w:rPr>
    </w:lvl>
    <w:lvl w:ilvl="1" w:tplc="04270019" w:tentative="1">
      <w:start w:val="1"/>
      <w:numFmt w:val="lowerLetter"/>
      <w:lvlText w:val="%2."/>
      <w:lvlJc w:val="left"/>
      <w:pPr>
        <w:ind w:left="1410" w:hanging="360"/>
      </w:pPr>
    </w:lvl>
    <w:lvl w:ilvl="2" w:tplc="0427001B" w:tentative="1">
      <w:start w:val="1"/>
      <w:numFmt w:val="lowerRoman"/>
      <w:lvlText w:val="%3."/>
      <w:lvlJc w:val="right"/>
      <w:pPr>
        <w:ind w:left="2130" w:hanging="180"/>
      </w:pPr>
    </w:lvl>
    <w:lvl w:ilvl="3" w:tplc="0427000F" w:tentative="1">
      <w:start w:val="1"/>
      <w:numFmt w:val="decimal"/>
      <w:lvlText w:val="%4."/>
      <w:lvlJc w:val="left"/>
      <w:pPr>
        <w:ind w:left="2850" w:hanging="360"/>
      </w:pPr>
    </w:lvl>
    <w:lvl w:ilvl="4" w:tplc="04270019" w:tentative="1">
      <w:start w:val="1"/>
      <w:numFmt w:val="lowerLetter"/>
      <w:lvlText w:val="%5."/>
      <w:lvlJc w:val="left"/>
      <w:pPr>
        <w:ind w:left="3570" w:hanging="360"/>
      </w:pPr>
    </w:lvl>
    <w:lvl w:ilvl="5" w:tplc="0427001B" w:tentative="1">
      <w:start w:val="1"/>
      <w:numFmt w:val="lowerRoman"/>
      <w:lvlText w:val="%6."/>
      <w:lvlJc w:val="right"/>
      <w:pPr>
        <w:ind w:left="4290" w:hanging="180"/>
      </w:pPr>
    </w:lvl>
    <w:lvl w:ilvl="6" w:tplc="0427000F" w:tentative="1">
      <w:start w:val="1"/>
      <w:numFmt w:val="decimal"/>
      <w:lvlText w:val="%7."/>
      <w:lvlJc w:val="left"/>
      <w:pPr>
        <w:ind w:left="5010" w:hanging="360"/>
      </w:pPr>
    </w:lvl>
    <w:lvl w:ilvl="7" w:tplc="04270019" w:tentative="1">
      <w:start w:val="1"/>
      <w:numFmt w:val="lowerLetter"/>
      <w:lvlText w:val="%8."/>
      <w:lvlJc w:val="left"/>
      <w:pPr>
        <w:ind w:left="5730" w:hanging="360"/>
      </w:pPr>
    </w:lvl>
    <w:lvl w:ilvl="8" w:tplc="0427001B" w:tentative="1">
      <w:start w:val="1"/>
      <w:numFmt w:val="lowerRoman"/>
      <w:lvlText w:val="%9."/>
      <w:lvlJc w:val="right"/>
      <w:pPr>
        <w:ind w:left="6450" w:hanging="180"/>
      </w:pPr>
    </w:lvl>
  </w:abstractNum>
  <w:abstractNum w:abstractNumId="3" w15:restartNumberingAfterBreak="0">
    <w:nsid w:val="148F66B8"/>
    <w:multiLevelType w:val="multilevel"/>
    <w:tmpl w:val="E24AE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5CD00AD"/>
    <w:multiLevelType w:val="multilevel"/>
    <w:tmpl w:val="6BB8FEFC"/>
    <w:lvl w:ilvl="0">
      <w:start w:val="1"/>
      <w:numFmt w:val="decimal"/>
      <w:pStyle w:val="Antrat1"/>
      <w:lvlText w:val="%1."/>
      <w:lvlJc w:val="left"/>
      <w:pPr>
        <w:ind w:left="1211" w:hanging="360"/>
      </w:pPr>
      <w:rPr>
        <w:b/>
      </w:rPr>
    </w:lvl>
    <w:lvl w:ilvl="1">
      <w:start w:val="1"/>
      <w:numFmt w:val="decimal"/>
      <w:isLgl/>
      <w:lvlText w:val="%1.%2."/>
      <w:lvlJc w:val="left"/>
      <w:pPr>
        <w:ind w:left="1211" w:hanging="360"/>
      </w:pPr>
      <w:rPr>
        <w:rFonts w:hint="default"/>
        <w:i w:val="0"/>
        <w:sz w:val="24"/>
        <w:szCs w:val="24"/>
      </w:rPr>
    </w:lvl>
    <w:lvl w:ilvl="2">
      <w:start w:val="1"/>
      <w:numFmt w:val="decimal"/>
      <w:isLgl/>
      <w:lvlText w:val="%1.%2.%3."/>
      <w:lvlJc w:val="left"/>
      <w:pPr>
        <w:ind w:left="2280" w:hanging="720"/>
      </w:pPr>
      <w:rPr>
        <w:rFonts w:ascii="Times New Roman" w:hAnsi="Times New Roman" w:cs="Times New Roman" w:hint="default"/>
        <w:sz w:val="24"/>
        <w:szCs w:val="24"/>
      </w:rPr>
    </w:lvl>
    <w:lvl w:ilvl="3">
      <w:start w:val="1"/>
      <w:numFmt w:val="decimal"/>
      <w:isLgl/>
      <w:lvlText w:val="%1.%2.%3.%4."/>
      <w:lvlJc w:val="left"/>
      <w:pPr>
        <w:ind w:left="1996" w:hanging="720"/>
      </w:pPr>
      <w:rPr>
        <w:rFonts w:ascii="Times New Roman" w:hAnsi="Times New Roman" w:cs="Times New Roman"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542182A"/>
    <w:multiLevelType w:val="multilevel"/>
    <w:tmpl w:val="75000CD6"/>
    <w:lvl w:ilvl="0">
      <w:start w:val="4"/>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9C10CC3"/>
    <w:multiLevelType w:val="multilevel"/>
    <w:tmpl w:val="FCC26C58"/>
    <w:lvl w:ilvl="0">
      <w:start w:val="2"/>
      <w:numFmt w:val="upperRoman"/>
      <w:lvlText w:val="%1."/>
      <w:lvlJc w:val="left"/>
      <w:pPr>
        <w:ind w:left="1080" w:hanging="72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F0690F"/>
    <w:multiLevelType w:val="multilevel"/>
    <w:tmpl w:val="75908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D222822"/>
    <w:multiLevelType w:val="multilevel"/>
    <w:tmpl w:val="90E2DBE8"/>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175A24"/>
    <w:multiLevelType w:val="multilevel"/>
    <w:tmpl w:val="CD7A36F4"/>
    <w:lvl w:ilvl="0">
      <w:start w:val="8"/>
      <w:numFmt w:val="decimal"/>
      <w:lvlText w:val="%1."/>
      <w:lvlJc w:val="left"/>
      <w:pPr>
        <w:ind w:left="360" w:hanging="360"/>
      </w:pPr>
      <w:rPr>
        <w:rFonts w:eastAsia="Times New Roman" w:hint="default"/>
        <w:color w:val="auto"/>
      </w:rPr>
    </w:lvl>
    <w:lvl w:ilvl="1">
      <w:start w:val="9"/>
      <w:numFmt w:val="decimal"/>
      <w:lvlText w:val="%1.%2."/>
      <w:lvlJc w:val="left"/>
      <w:pPr>
        <w:ind w:left="1495" w:hanging="360"/>
      </w:pPr>
      <w:rPr>
        <w:rFonts w:eastAsia="Times New Roman" w:hint="default"/>
        <w:color w:val="auto"/>
      </w:rPr>
    </w:lvl>
    <w:lvl w:ilvl="2">
      <w:start w:val="1"/>
      <w:numFmt w:val="decimal"/>
      <w:lvlText w:val="%1.%2.%3."/>
      <w:lvlJc w:val="left"/>
      <w:pPr>
        <w:ind w:left="2990" w:hanging="720"/>
      </w:pPr>
      <w:rPr>
        <w:rFonts w:eastAsia="Times New Roman" w:hint="default"/>
        <w:color w:val="auto"/>
      </w:rPr>
    </w:lvl>
    <w:lvl w:ilvl="3">
      <w:start w:val="1"/>
      <w:numFmt w:val="decimal"/>
      <w:lvlText w:val="%1.%2.%3.%4."/>
      <w:lvlJc w:val="left"/>
      <w:pPr>
        <w:ind w:left="4125" w:hanging="720"/>
      </w:pPr>
      <w:rPr>
        <w:rFonts w:eastAsia="Times New Roman" w:hint="default"/>
        <w:color w:val="auto"/>
      </w:rPr>
    </w:lvl>
    <w:lvl w:ilvl="4">
      <w:start w:val="1"/>
      <w:numFmt w:val="decimal"/>
      <w:lvlText w:val="%1.%2.%3.%4.%5."/>
      <w:lvlJc w:val="left"/>
      <w:pPr>
        <w:ind w:left="5620" w:hanging="1080"/>
      </w:pPr>
      <w:rPr>
        <w:rFonts w:eastAsia="Times New Roman" w:hint="default"/>
        <w:color w:val="auto"/>
      </w:rPr>
    </w:lvl>
    <w:lvl w:ilvl="5">
      <w:start w:val="1"/>
      <w:numFmt w:val="decimal"/>
      <w:lvlText w:val="%1.%2.%3.%4.%5.%6."/>
      <w:lvlJc w:val="left"/>
      <w:pPr>
        <w:ind w:left="6755" w:hanging="1080"/>
      </w:pPr>
      <w:rPr>
        <w:rFonts w:eastAsia="Times New Roman" w:hint="default"/>
        <w:color w:val="auto"/>
      </w:rPr>
    </w:lvl>
    <w:lvl w:ilvl="6">
      <w:start w:val="1"/>
      <w:numFmt w:val="decimal"/>
      <w:lvlText w:val="%1.%2.%3.%4.%5.%6.%7."/>
      <w:lvlJc w:val="left"/>
      <w:pPr>
        <w:ind w:left="8250" w:hanging="1440"/>
      </w:pPr>
      <w:rPr>
        <w:rFonts w:eastAsia="Times New Roman" w:hint="default"/>
        <w:color w:val="auto"/>
      </w:rPr>
    </w:lvl>
    <w:lvl w:ilvl="7">
      <w:start w:val="1"/>
      <w:numFmt w:val="decimal"/>
      <w:lvlText w:val="%1.%2.%3.%4.%5.%6.%7.%8."/>
      <w:lvlJc w:val="left"/>
      <w:pPr>
        <w:ind w:left="9385" w:hanging="1440"/>
      </w:pPr>
      <w:rPr>
        <w:rFonts w:eastAsia="Times New Roman" w:hint="default"/>
        <w:color w:val="auto"/>
      </w:rPr>
    </w:lvl>
    <w:lvl w:ilvl="8">
      <w:start w:val="1"/>
      <w:numFmt w:val="decimal"/>
      <w:lvlText w:val="%1.%2.%3.%4.%5.%6.%7.%8.%9."/>
      <w:lvlJc w:val="left"/>
      <w:pPr>
        <w:ind w:left="10880" w:hanging="1800"/>
      </w:pPr>
      <w:rPr>
        <w:rFonts w:eastAsia="Times New Roman" w:hint="default"/>
        <w:color w:val="auto"/>
      </w:rPr>
    </w:lvl>
  </w:abstractNum>
  <w:abstractNum w:abstractNumId="10" w15:restartNumberingAfterBreak="0">
    <w:nsid w:val="2FFE6543"/>
    <w:multiLevelType w:val="multilevel"/>
    <w:tmpl w:val="1DB2C042"/>
    <w:lvl w:ilvl="0">
      <w:start w:val="10"/>
      <w:numFmt w:val="decimal"/>
      <w:lvlText w:val="%1."/>
      <w:lvlJc w:val="left"/>
      <w:pPr>
        <w:ind w:left="480" w:hanging="480"/>
      </w:pPr>
      <w:rPr>
        <w:rFonts w:hint="default"/>
      </w:rPr>
    </w:lvl>
    <w:lvl w:ilvl="1">
      <w:start w:val="4"/>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18D2970"/>
    <w:multiLevelType w:val="multilevel"/>
    <w:tmpl w:val="9CFC200A"/>
    <w:lvl w:ilvl="0">
      <w:start w:val="1"/>
      <w:numFmt w:val="decimal"/>
      <w:lvlText w:val="%1."/>
      <w:lvlJc w:val="left"/>
      <w:pPr>
        <w:ind w:left="360" w:hanging="360"/>
      </w:pPr>
      <w:rPr>
        <w:rFonts w:eastAsia="Times New Roman" w:hint="default"/>
      </w:rPr>
    </w:lvl>
    <w:lvl w:ilvl="1">
      <w:start w:val="4"/>
      <w:numFmt w:val="decimal"/>
      <w:lvlText w:val="%1.%2."/>
      <w:lvlJc w:val="left"/>
      <w:pPr>
        <w:ind w:left="360" w:hanging="360"/>
      </w:pPr>
      <w:rPr>
        <w:rFonts w:eastAsia="Times New Roman" w:hint="default"/>
        <w:b w:val="0"/>
        <w:bCs/>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34F54B9A"/>
    <w:multiLevelType w:val="hybridMultilevel"/>
    <w:tmpl w:val="725EEAB6"/>
    <w:lvl w:ilvl="0" w:tplc="FD30B608">
      <w:start w:val="1"/>
      <w:numFmt w:val="decimal"/>
      <w:lvlText w:val="%1."/>
      <w:lvlJc w:val="left"/>
      <w:pPr>
        <w:ind w:left="644"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7E935BB"/>
    <w:multiLevelType w:val="multilevel"/>
    <w:tmpl w:val="F070AD4A"/>
    <w:lvl w:ilvl="0">
      <w:start w:val="6"/>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3BE510B7"/>
    <w:multiLevelType w:val="multilevel"/>
    <w:tmpl w:val="E4CE3F8C"/>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3D60545D"/>
    <w:multiLevelType w:val="multilevel"/>
    <w:tmpl w:val="7B4C9AB8"/>
    <w:lvl w:ilvl="0">
      <w:start w:val="8"/>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366AAE"/>
    <w:multiLevelType w:val="multilevel"/>
    <w:tmpl w:val="ABF085B2"/>
    <w:lvl w:ilvl="0">
      <w:start w:val="18"/>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40BB0509"/>
    <w:multiLevelType w:val="multilevel"/>
    <w:tmpl w:val="B936C442"/>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1971049"/>
    <w:multiLevelType w:val="multilevel"/>
    <w:tmpl w:val="F8F6AD9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43FB281E"/>
    <w:multiLevelType w:val="multilevel"/>
    <w:tmpl w:val="78409C94"/>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89700E6"/>
    <w:multiLevelType w:val="singleLevel"/>
    <w:tmpl w:val="70CEF5DA"/>
    <w:lvl w:ilvl="0">
      <w:start w:val="1"/>
      <w:numFmt w:val="decimal"/>
      <w:lvlText w:val="10.%1."/>
      <w:legacy w:legacy="1" w:legacySpace="0" w:legacyIndent="480"/>
      <w:lvlJc w:val="left"/>
      <w:rPr>
        <w:rFonts w:ascii="Times New Roman" w:hAnsi="Times New Roman" w:cs="Times New Roman" w:hint="default"/>
      </w:rPr>
    </w:lvl>
  </w:abstractNum>
  <w:abstractNum w:abstractNumId="21" w15:restartNumberingAfterBreak="0">
    <w:nsid w:val="4BBC3EA9"/>
    <w:multiLevelType w:val="multilevel"/>
    <w:tmpl w:val="11AC3C88"/>
    <w:lvl w:ilvl="0">
      <w:start w:val="4"/>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50FB62FC"/>
    <w:multiLevelType w:val="multilevel"/>
    <w:tmpl w:val="788C1200"/>
    <w:lvl w:ilvl="0">
      <w:start w:val="8"/>
      <w:numFmt w:val="decimal"/>
      <w:lvlText w:val="%1."/>
      <w:lvlJc w:val="left"/>
      <w:pPr>
        <w:ind w:left="360" w:hanging="360"/>
      </w:pPr>
      <w:rPr>
        <w:rFonts w:hint="default"/>
        <w:color w:val="auto"/>
      </w:rPr>
    </w:lvl>
    <w:lvl w:ilvl="1">
      <w:start w:val="4"/>
      <w:numFmt w:val="decimal"/>
      <w:lvlText w:val="%1.%2."/>
      <w:lvlJc w:val="left"/>
      <w:pPr>
        <w:ind w:left="1495" w:hanging="360"/>
      </w:pPr>
      <w:rPr>
        <w:rFonts w:hint="default"/>
        <w:color w:val="auto"/>
      </w:rPr>
    </w:lvl>
    <w:lvl w:ilvl="2">
      <w:start w:val="1"/>
      <w:numFmt w:val="decimal"/>
      <w:lvlText w:val="%1.%2.%3."/>
      <w:lvlJc w:val="left"/>
      <w:pPr>
        <w:ind w:left="2990" w:hanging="720"/>
      </w:pPr>
      <w:rPr>
        <w:rFonts w:hint="default"/>
        <w:color w:val="auto"/>
      </w:rPr>
    </w:lvl>
    <w:lvl w:ilvl="3">
      <w:start w:val="1"/>
      <w:numFmt w:val="decimal"/>
      <w:lvlText w:val="%1.%2.%3.%4."/>
      <w:lvlJc w:val="left"/>
      <w:pPr>
        <w:ind w:left="4125" w:hanging="720"/>
      </w:pPr>
      <w:rPr>
        <w:rFonts w:hint="default"/>
        <w:color w:val="auto"/>
      </w:rPr>
    </w:lvl>
    <w:lvl w:ilvl="4">
      <w:start w:val="1"/>
      <w:numFmt w:val="decimal"/>
      <w:lvlText w:val="%1.%2.%3.%4.%5."/>
      <w:lvlJc w:val="left"/>
      <w:pPr>
        <w:ind w:left="5620" w:hanging="1080"/>
      </w:pPr>
      <w:rPr>
        <w:rFonts w:hint="default"/>
        <w:color w:val="auto"/>
      </w:rPr>
    </w:lvl>
    <w:lvl w:ilvl="5">
      <w:start w:val="1"/>
      <w:numFmt w:val="decimal"/>
      <w:lvlText w:val="%1.%2.%3.%4.%5.%6."/>
      <w:lvlJc w:val="left"/>
      <w:pPr>
        <w:ind w:left="6755" w:hanging="1080"/>
      </w:pPr>
      <w:rPr>
        <w:rFonts w:hint="default"/>
        <w:color w:val="auto"/>
      </w:rPr>
    </w:lvl>
    <w:lvl w:ilvl="6">
      <w:start w:val="1"/>
      <w:numFmt w:val="decimal"/>
      <w:lvlText w:val="%1.%2.%3.%4.%5.%6.%7."/>
      <w:lvlJc w:val="left"/>
      <w:pPr>
        <w:ind w:left="8250" w:hanging="1440"/>
      </w:pPr>
      <w:rPr>
        <w:rFonts w:hint="default"/>
        <w:color w:val="auto"/>
      </w:rPr>
    </w:lvl>
    <w:lvl w:ilvl="7">
      <w:start w:val="1"/>
      <w:numFmt w:val="decimal"/>
      <w:lvlText w:val="%1.%2.%3.%4.%5.%6.%7.%8."/>
      <w:lvlJc w:val="left"/>
      <w:pPr>
        <w:ind w:left="9385" w:hanging="1440"/>
      </w:pPr>
      <w:rPr>
        <w:rFonts w:hint="default"/>
        <w:color w:val="auto"/>
      </w:rPr>
    </w:lvl>
    <w:lvl w:ilvl="8">
      <w:start w:val="1"/>
      <w:numFmt w:val="decimal"/>
      <w:lvlText w:val="%1.%2.%3.%4.%5.%6.%7.%8.%9."/>
      <w:lvlJc w:val="left"/>
      <w:pPr>
        <w:ind w:left="10880" w:hanging="1800"/>
      </w:pPr>
      <w:rPr>
        <w:rFonts w:hint="default"/>
        <w:color w:val="auto"/>
      </w:rPr>
    </w:lvl>
  </w:abstractNum>
  <w:abstractNum w:abstractNumId="23" w15:restartNumberingAfterBreak="0">
    <w:nsid w:val="52862CCB"/>
    <w:multiLevelType w:val="hybridMultilevel"/>
    <w:tmpl w:val="3B70B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3D68B2"/>
    <w:multiLevelType w:val="multilevel"/>
    <w:tmpl w:val="65E80B62"/>
    <w:lvl w:ilvl="0">
      <w:start w:val="6"/>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55253460"/>
    <w:multiLevelType w:val="hybridMultilevel"/>
    <w:tmpl w:val="F8DA7E58"/>
    <w:lvl w:ilvl="0" w:tplc="0F92CA2E">
      <w:start w:val="1"/>
      <w:numFmt w:val="decimal"/>
      <w:lvlText w:val="1.%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EC063D"/>
    <w:multiLevelType w:val="hybridMultilevel"/>
    <w:tmpl w:val="E288FC00"/>
    <w:lvl w:ilvl="0" w:tplc="0F92CA2E">
      <w:start w:val="1"/>
      <w:numFmt w:val="decimal"/>
      <w:lvlText w:val="1.%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873992"/>
    <w:multiLevelType w:val="multilevel"/>
    <w:tmpl w:val="9EE678C4"/>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61BD4CA5"/>
    <w:multiLevelType w:val="multilevel"/>
    <w:tmpl w:val="1FF2098E"/>
    <w:lvl w:ilvl="0">
      <w:start w:val="1"/>
      <w:numFmt w:val="decimal"/>
      <w:lvlText w:val="%1."/>
      <w:lvlJc w:val="left"/>
      <w:pPr>
        <w:ind w:left="360" w:hanging="360"/>
      </w:pPr>
      <w:rPr>
        <w:rFonts w:hint="default"/>
        <w:b w:val="0"/>
      </w:rPr>
    </w:lvl>
    <w:lvl w:ilvl="1">
      <w:start w:val="1"/>
      <w:numFmt w:val="decimal"/>
      <w:lvlText w:val="%1.%2."/>
      <w:lvlJc w:val="left"/>
      <w:pPr>
        <w:ind w:left="924" w:hanging="360"/>
      </w:pPr>
      <w:rPr>
        <w:rFonts w:hint="default"/>
        <w:b w:val="0"/>
      </w:rPr>
    </w:lvl>
    <w:lvl w:ilvl="2">
      <w:start w:val="1"/>
      <w:numFmt w:val="decimal"/>
      <w:lvlText w:val="%1.%2.%3."/>
      <w:lvlJc w:val="left"/>
      <w:pPr>
        <w:ind w:left="1848" w:hanging="720"/>
      </w:pPr>
      <w:rPr>
        <w:rFonts w:hint="default"/>
        <w:b w:val="0"/>
      </w:rPr>
    </w:lvl>
    <w:lvl w:ilvl="3">
      <w:start w:val="1"/>
      <w:numFmt w:val="decimal"/>
      <w:lvlText w:val="%1.%2.%3.%4."/>
      <w:lvlJc w:val="left"/>
      <w:pPr>
        <w:ind w:left="2412" w:hanging="720"/>
      </w:pPr>
      <w:rPr>
        <w:rFonts w:hint="default"/>
        <w:b w:val="0"/>
      </w:rPr>
    </w:lvl>
    <w:lvl w:ilvl="4">
      <w:start w:val="1"/>
      <w:numFmt w:val="decimal"/>
      <w:lvlText w:val="%1.%2.%3.%4.%5."/>
      <w:lvlJc w:val="left"/>
      <w:pPr>
        <w:ind w:left="3336" w:hanging="1080"/>
      </w:pPr>
      <w:rPr>
        <w:rFonts w:hint="default"/>
        <w:b w:val="0"/>
      </w:rPr>
    </w:lvl>
    <w:lvl w:ilvl="5">
      <w:start w:val="1"/>
      <w:numFmt w:val="decimal"/>
      <w:lvlText w:val="%1.%2.%3.%4.%5.%6."/>
      <w:lvlJc w:val="left"/>
      <w:pPr>
        <w:ind w:left="3900" w:hanging="1080"/>
      </w:pPr>
      <w:rPr>
        <w:rFonts w:hint="default"/>
        <w:b w:val="0"/>
      </w:rPr>
    </w:lvl>
    <w:lvl w:ilvl="6">
      <w:start w:val="1"/>
      <w:numFmt w:val="decimal"/>
      <w:lvlText w:val="%1.%2.%3.%4.%5.%6.%7."/>
      <w:lvlJc w:val="left"/>
      <w:pPr>
        <w:ind w:left="4824" w:hanging="1440"/>
      </w:pPr>
      <w:rPr>
        <w:rFonts w:hint="default"/>
        <w:b w:val="0"/>
      </w:rPr>
    </w:lvl>
    <w:lvl w:ilvl="7">
      <w:start w:val="1"/>
      <w:numFmt w:val="decimal"/>
      <w:lvlText w:val="%1.%2.%3.%4.%5.%6.%7.%8."/>
      <w:lvlJc w:val="left"/>
      <w:pPr>
        <w:ind w:left="5388" w:hanging="1440"/>
      </w:pPr>
      <w:rPr>
        <w:rFonts w:hint="default"/>
        <w:b w:val="0"/>
      </w:rPr>
    </w:lvl>
    <w:lvl w:ilvl="8">
      <w:start w:val="1"/>
      <w:numFmt w:val="decimal"/>
      <w:lvlText w:val="%1.%2.%3.%4.%5.%6.%7.%8.%9."/>
      <w:lvlJc w:val="left"/>
      <w:pPr>
        <w:ind w:left="6312" w:hanging="1800"/>
      </w:pPr>
      <w:rPr>
        <w:rFonts w:hint="default"/>
        <w:b w:val="0"/>
      </w:rPr>
    </w:lvl>
  </w:abstractNum>
  <w:abstractNum w:abstractNumId="29" w15:restartNumberingAfterBreak="0">
    <w:nsid w:val="6F195F82"/>
    <w:multiLevelType w:val="hybridMultilevel"/>
    <w:tmpl w:val="8D046034"/>
    <w:lvl w:ilvl="0" w:tplc="04270003">
      <w:start w:val="1"/>
      <w:numFmt w:val="bullet"/>
      <w:lvlText w:val="o"/>
      <w:lvlJc w:val="left"/>
      <w:pPr>
        <w:tabs>
          <w:tab w:val="num" w:pos="1260"/>
        </w:tabs>
        <w:ind w:left="1260" w:hanging="360"/>
      </w:pPr>
      <w:rPr>
        <w:rFonts w:ascii="Courier New" w:hAnsi="Courier New" w:cs="Courier New"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30" w15:restartNumberingAfterBreak="0">
    <w:nsid w:val="728B1E9F"/>
    <w:multiLevelType w:val="multilevel"/>
    <w:tmpl w:val="07C6B772"/>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79EC349B"/>
    <w:multiLevelType w:val="multilevel"/>
    <w:tmpl w:val="C518E20A"/>
    <w:lvl w:ilvl="0">
      <w:start w:val="2"/>
      <w:numFmt w:val="upperRoman"/>
      <w:lvlText w:val="%1."/>
      <w:lvlJc w:val="left"/>
      <w:pPr>
        <w:ind w:left="1080" w:hanging="720"/>
      </w:pPr>
      <w:rPr>
        <w:rFonts w:hint="default"/>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A846409"/>
    <w:multiLevelType w:val="multilevel"/>
    <w:tmpl w:val="056429C2"/>
    <w:lvl w:ilvl="0">
      <w:start w:val="7"/>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33" w15:restartNumberingAfterBreak="0">
    <w:nsid w:val="7EB66802"/>
    <w:multiLevelType w:val="multilevel"/>
    <w:tmpl w:val="AB4E5AC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2"/>
  </w:num>
  <w:num w:numId="4">
    <w:abstractNumId w:val="1"/>
  </w:num>
  <w:num w:numId="5">
    <w:abstractNumId w:val="10"/>
  </w:num>
  <w:num w:numId="6">
    <w:abstractNumId w:val="8"/>
  </w:num>
  <w:num w:numId="7">
    <w:abstractNumId w:val="4"/>
  </w:num>
  <w:num w:numId="8">
    <w:abstractNumId w:val="17"/>
  </w:num>
  <w:num w:numId="9">
    <w:abstractNumId w:val="32"/>
  </w:num>
  <w:num w:numId="10">
    <w:abstractNumId w:val="19"/>
  </w:num>
  <w:num w:numId="1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4"/>
  </w:num>
  <w:num w:numId="16">
    <w:abstractNumId w:val="30"/>
  </w:num>
  <w:num w:numId="17">
    <w:abstractNumId w:val="0"/>
  </w:num>
  <w:num w:numId="18">
    <w:abstractNumId w:val="21"/>
  </w:num>
  <w:num w:numId="19">
    <w:abstractNumId w:val="5"/>
  </w:num>
  <w:num w:numId="20">
    <w:abstractNumId w:val="27"/>
  </w:num>
  <w:num w:numId="21">
    <w:abstractNumId w:val="14"/>
  </w:num>
  <w:num w:numId="22">
    <w:abstractNumId w:val="15"/>
  </w:num>
  <w:num w:numId="23">
    <w:abstractNumId w:val="20"/>
  </w:num>
  <w:num w:numId="24">
    <w:abstractNumId w:val="2"/>
  </w:num>
  <w:num w:numId="25">
    <w:abstractNumId w:val="31"/>
  </w:num>
  <w:num w:numId="26">
    <w:abstractNumId w:val="18"/>
  </w:num>
  <w:num w:numId="27">
    <w:abstractNumId w:val="28"/>
  </w:num>
  <w:num w:numId="28">
    <w:abstractNumId w:val="33"/>
  </w:num>
  <w:num w:numId="29">
    <w:abstractNumId w:val="11"/>
  </w:num>
  <w:num w:numId="30">
    <w:abstractNumId w:val="25"/>
  </w:num>
  <w:num w:numId="31">
    <w:abstractNumId w:val="26"/>
  </w:num>
  <w:num w:numId="32">
    <w:abstractNumId w:val="2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23"/>
  </w:num>
  <w:num w:numId="36">
    <w:abstractNumId w:val="9"/>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66D"/>
    <w:rsid w:val="0000095C"/>
    <w:rsid w:val="00001965"/>
    <w:rsid w:val="000046DC"/>
    <w:rsid w:val="00014249"/>
    <w:rsid w:val="0001536F"/>
    <w:rsid w:val="00021E10"/>
    <w:rsid w:val="000429DA"/>
    <w:rsid w:val="0005049A"/>
    <w:rsid w:val="00057235"/>
    <w:rsid w:val="000573F9"/>
    <w:rsid w:val="00066285"/>
    <w:rsid w:val="000715CF"/>
    <w:rsid w:val="00082DAA"/>
    <w:rsid w:val="0009302F"/>
    <w:rsid w:val="000972FE"/>
    <w:rsid w:val="000A3554"/>
    <w:rsid w:val="000B268A"/>
    <w:rsid w:val="000C2791"/>
    <w:rsid w:val="000C5B01"/>
    <w:rsid w:val="000C7099"/>
    <w:rsid w:val="000D0504"/>
    <w:rsid w:val="000D67C0"/>
    <w:rsid w:val="000F40D7"/>
    <w:rsid w:val="000F54BA"/>
    <w:rsid w:val="000F70BB"/>
    <w:rsid w:val="001003B0"/>
    <w:rsid w:val="0010285F"/>
    <w:rsid w:val="00105B7A"/>
    <w:rsid w:val="00110EDE"/>
    <w:rsid w:val="00115107"/>
    <w:rsid w:val="00122F0B"/>
    <w:rsid w:val="00136A73"/>
    <w:rsid w:val="00140C3B"/>
    <w:rsid w:val="00147B62"/>
    <w:rsid w:val="00151281"/>
    <w:rsid w:val="001539A3"/>
    <w:rsid w:val="00154A64"/>
    <w:rsid w:val="00165360"/>
    <w:rsid w:val="00173151"/>
    <w:rsid w:val="00174D3F"/>
    <w:rsid w:val="001900A0"/>
    <w:rsid w:val="001919E5"/>
    <w:rsid w:val="00194DCA"/>
    <w:rsid w:val="001A030E"/>
    <w:rsid w:val="001A0FEB"/>
    <w:rsid w:val="001C526D"/>
    <w:rsid w:val="001C5B5D"/>
    <w:rsid w:val="001C5D2B"/>
    <w:rsid w:val="001D753E"/>
    <w:rsid w:val="001E0053"/>
    <w:rsid w:val="001E6B61"/>
    <w:rsid w:val="001F15C7"/>
    <w:rsid w:val="001F241F"/>
    <w:rsid w:val="001F5776"/>
    <w:rsid w:val="001F6C40"/>
    <w:rsid w:val="002002DC"/>
    <w:rsid w:val="00205CF4"/>
    <w:rsid w:val="002161FE"/>
    <w:rsid w:val="00216AE4"/>
    <w:rsid w:val="00220063"/>
    <w:rsid w:val="002259F4"/>
    <w:rsid w:val="002308DD"/>
    <w:rsid w:val="002314F1"/>
    <w:rsid w:val="00233BD0"/>
    <w:rsid w:val="002350F4"/>
    <w:rsid w:val="002413A2"/>
    <w:rsid w:val="00246B46"/>
    <w:rsid w:val="00251F80"/>
    <w:rsid w:val="00255F42"/>
    <w:rsid w:val="00262D10"/>
    <w:rsid w:val="00283D54"/>
    <w:rsid w:val="002875E4"/>
    <w:rsid w:val="00290C6E"/>
    <w:rsid w:val="00296EE5"/>
    <w:rsid w:val="002A05E9"/>
    <w:rsid w:val="002A41FF"/>
    <w:rsid w:val="002B54FC"/>
    <w:rsid w:val="002C334C"/>
    <w:rsid w:val="002C35EC"/>
    <w:rsid w:val="002C7B57"/>
    <w:rsid w:val="002D73CE"/>
    <w:rsid w:val="002D74FF"/>
    <w:rsid w:val="002E06F2"/>
    <w:rsid w:val="002E1DF4"/>
    <w:rsid w:val="002E3C8E"/>
    <w:rsid w:val="002E3D44"/>
    <w:rsid w:val="002E5BF9"/>
    <w:rsid w:val="002E7605"/>
    <w:rsid w:val="002F5639"/>
    <w:rsid w:val="002F7131"/>
    <w:rsid w:val="00302C2E"/>
    <w:rsid w:val="00307975"/>
    <w:rsid w:val="0031263E"/>
    <w:rsid w:val="00330203"/>
    <w:rsid w:val="00330B1C"/>
    <w:rsid w:val="003355B2"/>
    <w:rsid w:val="0033593E"/>
    <w:rsid w:val="00340FA7"/>
    <w:rsid w:val="0034736D"/>
    <w:rsid w:val="00347969"/>
    <w:rsid w:val="00351723"/>
    <w:rsid w:val="003550A5"/>
    <w:rsid w:val="00357A05"/>
    <w:rsid w:val="0036723A"/>
    <w:rsid w:val="003760A3"/>
    <w:rsid w:val="003825F9"/>
    <w:rsid w:val="00386D28"/>
    <w:rsid w:val="0038716A"/>
    <w:rsid w:val="00387A49"/>
    <w:rsid w:val="00390AB1"/>
    <w:rsid w:val="00397D5F"/>
    <w:rsid w:val="003A06F6"/>
    <w:rsid w:val="003A54E5"/>
    <w:rsid w:val="003B5050"/>
    <w:rsid w:val="003C2CC3"/>
    <w:rsid w:val="003D0692"/>
    <w:rsid w:val="003D68C3"/>
    <w:rsid w:val="00400F3A"/>
    <w:rsid w:val="00402A13"/>
    <w:rsid w:val="00407673"/>
    <w:rsid w:val="00415754"/>
    <w:rsid w:val="00415986"/>
    <w:rsid w:val="00417BF9"/>
    <w:rsid w:val="00425A1A"/>
    <w:rsid w:val="00425F4D"/>
    <w:rsid w:val="004338D2"/>
    <w:rsid w:val="00434BE3"/>
    <w:rsid w:val="00435002"/>
    <w:rsid w:val="004369F8"/>
    <w:rsid w:val="00437556"/>
    <w:rsid w:val="0044068F"/>
    <w:rsid w:val="004511F4"/>
    <w:rsid w:val="00467AC3"/>
    <w:rsid w:val="00471B6F"/>
    <w:rsid w:val="00492DED"/>
    <w:rsid w:val="00494A8B"/>
    <w:rsid w:val="00495B62"/>
    <w:rsid w:val="004A194D"/>
    <w:rsid w:val="004C14A1"/>
    <w:rsid w:val="004E4B99"/>
    <w:rsid w:val="004E5F01"/>
    <w:rsid w:val="004E67DF"/>
    <w:rsid w:val="004F4164"/>
    <w:rsid w:val="00505EA0"/>
    <w:rsid w:val="00510D6E"/>
    <w:rsid w:val="00513E80"/>
    <w:rsid w:val="00514D38"/>
    <w:rsid w:val="00516D29"/>
    <w:rsid w:val="0052578C"/>
    <w:rsid w:val="00527FF8"/>
    <w:rsid w:val="005309F7"/>
    <w:rsid w:val="00531D9D"/>
    <w:rsid w:val="00535D4D"/>
    <w:rsid w:val="005366DD"/>
    <w:rsid w:val="00541DB6"/>
    <w:rsid w:val="005420B7"/>
    <w:rsid w:val="00542DE8"/>
    <w:rsid w:val="00544155"/>
    <w:rsid w:val="00557EC0"/>
    <w:rsid w:val="00561D57"/>
    <w:rsid w:val="005629FC"/>
    <w:rsid w:val="00565ADC"/>
    <w:rsid w:val="00593ECB"/>
    <w:rsid w:val="005A0E91"/>
    <w:rsid w:val="005A1AAF"/>
    <w:rsid w:val="005A3BDA"/>
    <w:rsid w:val="005B6FAC"/>
    <w:rsid w:val="005C1FED"/>
    <w:rsid w:val="005D7495"/>
    <w:rsid w:val="005E2C75"/>
    <w:rsid w:val="005E480B"/>
    <w:rsid w:val="005E6366"/>
    <w:rsid w:val="005F240E"/>
    <w:rsid w:val="005F5FE2"/>
    <w:rsid w:val="00600589"/>
    <w:rsid w:val="00602713"/>
    <w:rsid w:val="0061571A"/>
    <w:rsid w:val="0061732C"/>
    <w:rsid w:val="00617D3B"/>
    <w:rsid w:val="00622CC3"/>
    <w:rsid w:val="006275A0"/>
    <w:rsid w:val="00633AEE"/>
    <w:rsid w:val="0063568E"/>
    <w:rsid w:val="00636177"/>
    <w:rsid w:val="0063782A"/>
    <w:rsid w:val="00640A52"/>
    <w:rsid w:val="0065069C"/>
    <w:rsid w:val="006522D0"/>
    <w:rsid w:val="00652CFA"/>
    <w:rsid w:val="0066083B"/>
    <w:rsid w:val="00670E86"/>
    <w:rsid w:val="006739C6"/>
    <w:rsid w:val="0069181F"/>
    <w:rsid w:val="00696EEC"/>
    <w:rsid w:val="006A019A"/>
    <w:rsid w:val="006A55F8"/>
    <w:rsid w:val="006B3CEC"/>
    <w:rsid w:val="006C0361"/>
    <w:rsid w:val="006C4839"/>
    <w:rsid w:val="006D2B3E"/>
    <w:rsid w:val="006D6C34"/>
    <w:rsid w:val="006E0E7B"/>
    <w:rsid w:val="006E7D39"/>
    <w:rsid w:val="006F22BA"/>
    <w:rsid w:val="006F2C30"/>
    <w:rsid w:val="006F77DE"/>
    <w:rsid w:val="00702812"/>
    <w:rsid w:val="007042A3"/>
    <w:rsid w:val="0071607B"/>
    <w:rsid w:val="00720B3B"/>
    <w:rsid w:val="0072396E"/>
    <w:rsid w:val="00727687"/>
    <w:rsid w:val="00732ECD"/>
    <w:rsid w:val="0074774C"/>
    <w:rsid w:val="00752F16"/>
    <w:rsid w:val="00754D98"/>
    <w:rsid w:val="0076107C"/>
    <w:rsid w:val="007639C3"/>
    <w:rsid w:val="00767196"/>
    <w:rsid w:val="00774D3F"/>
    <w:rsid w:val="00776BA1"/>
    <w:rsid w:val="007820B6"/>
    <w:rsid w:val="00793599"/>
    <w:rsid w:val="007A314D"/>
    <w:rsid w:val="007B3624"/>
    <w:rsid w:val="007B5128"/>
    <w:rsid w:val="007D0793"/>
    <w:rsid w:val="007D6386"/>
    <w:rsid w:val="007F318D"/>
    <w:rsid w:val="007F3207"/>
    <w:rsid w:val="008051DD"/>
    <w:rsid w:val="00807146"/>
    <w:rsid w:val="00834713"/>
    <w:rsid w:val="00835C6F"/>
    <w:rsid w:val="00844F9E"/>
    <w:rsid w:val="0084761A"/>
    <w:rsid w:val="00866881"/>
    <w:rsid w:val="00866D32"/>
    <w:rsid w:val="008738EB"/>
    <w:rsid w:val="00874878"/>
    <w:rsid w:val="00877BDC"/>
    <w:rsid w:val="00884626"/>
    <w:rsid w:val="008868A3"/>
    <w:rsid w:val="00887111"/>
    <w:rsid w:val="00892E4E"/>
    <w:rsid w:val="00896ABC"/>
    <w:rsid w:val="008A52AF"/>
    <w:rsid w:val="008B054F"/>
    <w:rsid w:val="008B0D7E"/>
    <w:rsid w:val="008B4D48"/>
    <w:rsid w:val="008B52B5"/>
    <w:rsid w:val="008C3DC4"/>
    <w:rsid w:val="008C681E"/>
    <w:rsid w:val="008F1139"/>
    <w:rsid w:val="008F1BF7"/>
    <w:rsid w:val="008F2BF8"/>
    <w:rsid w:val="008F663A"/>
    <w:rsid w:val="008F6F47"/>
    <w:rsid w:val="00902C7E"/>
    <w:rsid w:val="00904336"/>
    <w:rsid w:val="00914908"/>
    <w:rsid w:val="009164CA"/>
    <w:rsid w:val="009231E7"/>
    <w:rsid w:val="00932B40"/>
    <w:rsid w:val="0093429D"/>
    <w:rsid w:val="0094139B"/>
    <w:rsid w:val="00944F9F"/>
    <w:rsid w:val="00945494"/>
    <w:rsid w:val="009536E5"/>
    <w:rsid w:val="009572CB"/>
    <w:rsid w:val="00957B5F"/>
    <w:rsid w:val="00961C26"/>
    <w:rsid w:val="00965E32"/>
    <w:rsid w:val="0097059A"/>
    <w:rsid w:val="00975D98"/>
    <w:rsid w:val="00976EE0"/>
    <w:rsid w:val="0097790C"/>
    <w:rsid w:val="00981A1E"/>
    <w:rsid w:val="00982DA7"/>
    <w:rsid w:val="00987D1B"/>
    <w:rsid w:val="0099376E"/>
    <w:rsid w:val="009973DB"/>
    <w:rsid w:val="009A183C"/>
    <w:rsid w:val="009A4C00"/>
    <w:rsid w:val="009A60FD"/>
    <w:rsid w:val="009A7FB7"/>
    <w:rsid w:val="009B2A45"/>
    <w:rsid w:val="009B2DD1"/>
    <w:rsid w:val="009C0FFD"/>
    <w:rsid w:val="009D3C2D"/>
    <w:rsid w:val="009E343C"/>
    <w:rsid w:val="009F4314"/>
    <w:rsid w:val="00A100D6"/>
    <w:rsid w:val="00A168AA"/>
    <w:rsid w:val="00A263A1"/>
    <w:rsid w:val="00A30A43"/>
    <w:rsid w:val="00A360CC"/>
    <w:rsid w:val="00A40A6A"/>
    <w:rsid w:val="00A440CB"/>
    <w:rsid w:val="00A45AF7"/>
    <w:rsid w:val="00A541F3"/>
    <w:rsid w:val="00A645A4"/>
    <w:rsid w:val="00A71B1C"/>
    <w:rsid w:val="00A7414A"/>
    <w:rsid w:val="00A75761"/>
    <w:rsid w:val="00A81D9E"/>
    <w:rsid w:val="00A874D0"/>
    <w:rsid w:val="00A91306"/>
    <w:rsid w:val="00A9266D"/>
    <w:rsid w:val="00AB5358"/>
    <w:rsid w:val="00AC09A6"/>
    <w:rsid w:val="00AC460C"/>
    <w:rsid w:val="00AF7F8C"/>
    <w:rsid w:val="00B00D40"/>
    <w:rsid w:val="00B126F6"/>
    <w:rsid w:val="00B13A2B"/>
    <w:rsid w:val="00B14C9F"/>
    <w:rsid w:val="00B23B09"/>
    <w:rsid w:val="00B34326"/>
    <w:rsid w:val="00B42D07"/>
    <w:rsid w:val="00B60F06"/>
    <w:rsid w:val="00B6420D"/>
    <w:rsid w:val="00B6674F"/>
    <w:rsid w:val="00B74989"/>
    <w:rsid w:val="00B8038E"/>
    <w:rsid w:val="00B8088B"/>
    <w:rsid w:val="00B93990"/>
    <w:rsid w:val="00BA36AB"/>
    <w:rsid w:val="00BA5A77"/>
    <w:rsid w:val="00BA6B4F"/>
    <w:rsid w:val="00BB4B78"/>
    <w:rsid w:val="00BB5C7E"/>
    <w:rsid w:val="00BC703A"/>
    <w:rsid w:val="00BE1AB9"/>
    <w:rsid w:val="00BF00EB"/>
    <w:rsid w:val="00BF61B4"/>
    <w:rsid w:val="00C1189D"/>
    <w:rsid w:val="00C1408B"/>
    <w:rsid w:val="00C231B9"/>
    <w:rsid w:val="00C30710"/>
    <w:rsid w:val="00C44637"/>
    <w:rsid w:val="00C446AA"/>
    <w:rsid w:val="00C47DB0"/>
    <w:rsid w:val="00C50A4F"/>
    <w:rsid w:val="00C55F98"/>
    <w:rsid w:val="00C562F8"/>
    <w:rsid w:val="00C57CC8"/>
    <w:rsid w:val="00C627CA"/>
    <w:rsid w:val="00C67396"/>
    <w:rsid w:val="00C76B71"/>
    <w:rsid w:val="00C86FEC"/>
    <w:rsid w:val="00CC0408"/>
    <w:rsid w:val="00CC0B4D"/>
    <w:rsid w:val="00CD1060"/>
    <w:rsid w:val="00CD1C8F"/>
    <w:rsid w:val="00CE25C1"/>
    <w:rsid w:val="00CF6ADF"/>
    <w:rsid w:val="00D11B9B"/>
    <w:rsid w:val="00D15942"/>
    <w:rsid w:val="00D241A7"/>
    <w:rsid w:val="00D31F57"/>
    <w:rsid w:val="00D354CE"/>
    <w:rsid w:val="00D35C89"/>
    <w:rsid w:val="00D368D1"/>
    <w:rsid w:val="00D7417F"/>
    <w:rsid w:val="00D804F1"/>
    <w:rsid w:val="00D82954"/>
    <w:rsid w:val="00D8650B"/>
    <w:rsid w:val="00D90C31"/>
    <w:rsid w:val="00D91C30"/>
    <w:rsid w:val="00D92D63"/>
    <w:rsid w:val="00D94653"/>
    <w:rsid w:val="00D950D2"/>
    <w:rsid w:val="00DC28B9"/>
    <w:rsid w:val="00DC2E71"/>
    <w:rsid w:val="00DC77F5"/>
    <w:rsid w:val="00DD75AA"/>
    <w:rsid w:val="00DE5D01"/>
    <w:rsid w:val="00DF5E9E"/>
    <w:rsid w:val="00E0659C"/>
    <w:rsid w:val="00E06A99"/>
    <w:rsid w:val="00E112B8"/>
    <w:rsid w:val="00E130AD"/>
    <w:rsid w:val="00E219E3"/>
    <w:rsid w:val="00E22B8D"/>
    <w:rsid w:val="00E2763D"/>
    <w:rsid w:val="00E3338A"/>
    <w:rsid w:val="00E3348D"/>
    <w:rsid w:val="00E408E0"/>
    <w:rsid w:val="00E45FAD"/>
    <w:rsid w:val="00E5066D"/>
    <w:rsid w:val="00E51EB8"/>
    <w:rsid w:val="00E538A1"/>
    <w:rsid w:val="00E93259"/>
    <w:rsid w:val="00EA577C"/>
    <w:rsid w:val="00EA6B59"/>
    <w:rsid w:val="00EB717F"/>
    <w:rsid w:val="00EC1480"/>
    <w:rsid w:val="00EC772F"/>
    <w:rsid w:val="00ED6009"/>
    <w:rsid w:val="00EE1B5D"/>
    <w:rsid w:val="00EE1DEE"/>
    <w:rsid w:val="00EE5FD4"/>
    <w:rsid w:val="00EE79FA"/>
    <w:rsid w:val="00EF33DF"/>
    <w:rsid w:val="00F0749E"/>
    <w:rsid w:val="00F111BD"/>
    <w:rsid w:val="00F214F0"/>
    <w:rsid w:val="00F239CA"/>
    <w:rsid w:val="00F23C8B"/>
    <w:rsid w:val="00F27DD3"/>
    <w:rsid w:val="00F33FB8"/>
    <w:rsid w:val="00F367B3"/>
    <w:rsid w:val="00F47EB4"/>
    <w:rsid w:val="00F51819"/>
    <w:rsid w:val="00F52E86"/>
    <w:rsid w:val="00F56AB9"/>
    <w:rsid w:val="00F73A6E"/>
    <w:rsid w:val="00F76A77"/>
    <w:rsid w:val="00F84558"/>
    <w:rsid w:val="00F910D7"/>
    <w:rsid w:val="00FA1288"/>
    <w:rsid w:val="00FD33AD"/>
    <w:rsid w:val="00FD7556"/>
    <w:rsid w:val="00FE3ADD"/>
    <w:rsid w:val="00FF07B8"/>
    <w:rsid w:val="00FF242F"/>
    <w:rsid w:val="00FF7B1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8A706"/>
  <w15:docId w15:val="{17906DE4-993D-479D-B11F-F7F6C7EE5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066D"/>
    <w:pPr>
      <w:spacing w:after="200" w:line="276" w:lineRule="auto"/>
    </w:pPr>
    <w:rPr>
      <w:rFonts w:ascii="Calibri" w:eastAsia="Calibri" w:hAnsi="Calibri" w:cs="Times New Roman"/>
    </w:rPr>
  </w:style>
  <w:style w:type="paragraph" w:styleId="Antrat1">
    <w:name w:val="heading 1"/>
    <w:basedOn w:val="prastasis"/>
    <w:next w:val="prastasis"/>
    <w:link w:val="Antrat1Diagrama"/>
    <w:uiPriority w:val="9"/>
    <w:qFormat/>
    <w:rsid w:val="00957B5F"/>
    <w:pPr>
      <w:keepNext/>
      <w:keepLines/>
      <w:numPr>
        <w:numId w:val="7"/>
      </w:numPr>
      <w:suppressAutoHyphens/>
      <w:autoSpaceDN w:val="0"/>
      <w:spacing w:after="120" w:line="240" w:lineRule="auto"/>
      <w:textAlignment w:val="baseline"/>
      <w:outlineLvl w:val="0"/>
    </w:pPr>
    <w:rPr>
      <w:rFonts w:ascii="Times New Roman" w:eastAsia="Times New Roman" w:hAnsi="Times New Roman"/>
      <w:b/>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NoSpacing1">
    <w:name w:val="No Spacing1"/>
    <w:qFormat/>
    <w:rsid w:val="00E5066D"/>
    <w:pPr>
      <w:spacing w:after="0" w:line="240" w:lineRule="auto"/>
    </w:pPr>
    <w:rPr>
      <w:rFonts w:ascii="Times New Roman" w:eastAsia="Calibri" w:hAnsi="Times New Roman" w:cs="Times New Roman"/>
      <w:sz w:val="24"/>
      <w:szCs w:val="24"/>
      <w:lang w:val="en-US"/>
    </w:rPr>
  </w:style>
  <w:style w:type="character" w:styleId="Hipersaitas">
    <w:name w:val="Hyperlink"/>
    <w:rsid w:val="00E5066D"/>
    <w:rPr>
      <w:color w:val="0000FF"/>
      <w:u w:val="single"/>
    </w:rPr>
  </w:style>
  <w:style w:type="paragraph" w:customStyle="1" w:styleId="Default">
    <w:name w:val="Default"/>
    <w:rsid w:val="00E5066D"/>
    <w:pPr>
      <w:widowControl w:val="0"/>
      <w:autoSpaceDE w:val="0"/>
      <w:autoSpaceDN w:val="0"/>
      <w:adjustRightInd w:val="0"/>
      <w:spacing w:after="0" w:line="240" w:lineRule="auto"/>
    </w:pPr>
    <w:rPr>
      <w:rFonts w:ascii="Arial" w:eastAsia="Times New Roman" w:hAnsi="Arial" w:cs="Arial"/>
      <w:color w:val="000000"/>
      <w:sz w:val="24"/>
      <w:szCs w:val="24"/>
      <w:lang w:val="en-US"/>
    </w:rPr>
  </w:style>
  <w:style w:type="paragraph" w:styleId="Porat">
    <w:name w:val="footer"/>
    <w:basedOn w:val="prastasis"/>
    <w:link w:val="PoratDiagrama"/>
    <w:uiPriority w:val="99"/>
    <w:unhideWhenUsed/>
    <w:rsid w:val="00E5066D"/>
    <w:pPr>
      <w:tabs>
        <w:tab w:val="center" w:pos="4819"/>
        <w:tab w:val="right" w:pos="9638"/>
      </w:tabs>
    </w:pPr>
  </w:style>
  <w:style w:type="character" w:customStyle="1" w:styleId="PoratDiagrama">
    <w:name w:val="Poraštė Diagrama"/>
    <w:basedOn w:val="Numatytasispastraiposriftas"/>
    <w:link w:val="Porat"/>
    <w:uiPriority w:val="99"/>
    <w:rsid w:val="00E5066D"/>
    <w:rPr>
      <w:rFonts w:ascii="Calibri" w:eastAsia="Calibri" w:hAnsi="Calibri" w:cs="Times New Roman"/>
    </w:rPr>
  </w:style>
  <w:style w:type="paragraph" w:styleId="Antrats">
    <w:name w:val="header"/>
    <w:basedOn w:val="prastasis"/>
    <w:link w:val="AntratsDiagrama"/>
    <w:uiPriority w:val="99"/>
    <w:unhideWhenUsed/>
    <w:rsid w:val="00E5066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5066D"/>
    <w:rPr>
      <w:rFonts w:ascii="Calibri" w:eastAsia="Calibri" w:hAnsi="Calibri" w:cs="Times New Roman"/>
    </w:rPr>
  </w:style>
  <w:style w:type="paragraph" w:styleId="Debesliotekstas">
    <w:name w:val="Balloon Text"/>
    <w:basedOn w:val="prastasis"/>
    <w:link w:val="DebesliotekstasDiagrama"/>
    <w:uiPriority w:val="99"/>
    <w:semiHidden/>
    <w:unhideWhenUsed/>
    <w:rsid w:val="005F5FE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F5FE2"/>
    <w:rPr>
      <w:rFonts w:ascii="Tahoma" w:eastAsia="Calibri" w:hAnsi="Tahoma" w:cs="Tahoma"/>
      <w:sz w:val="16"/>
      <w:szCs w:val="16"/>
    </w:rPr>
  </w:style>
  <w:style w:type="paragraph" w:customStyle="1" w:styleId="Pagrindinistekstas1">
    <w:name w:val="Pagrindinis tekstas1"/>
    <w:basedOn w:val="prastasis"/>
    <w:rsid w:val="00932B40"/>
    <w:pPr>
      <w:shd w:val="clear" w:color="auto" w:fill="FFFFFF"/>
      <w:suppressAutoHyphens/>
      <w:autoSpaceDN w:val="0"/>
      <w:spacing w:after="0" w:line="264" w:lineRule="exact"/>
      <w:jc w:val="center"/>
      <w:textAlignment w:val="baseline"/>
    </w:pPr>
    <w:rPr>
      <w:rFonts w:ascii="Times New Roman" w:hAnsi="Times New Roman"/>
      <w:kern w:val="3"/>
      <w:sz w:val="23"/>
      <w:szCs w:val="23"/>
      <w:lang w:eastAsia="zh-CN"/>
    </w:rPr>
  </w:style>
  <w:style w:type="paragraph" w:styleId="Sraopastraipa">
    <w:name w:val="List Paragraph"/>
    <w:basedOn w:val="prastasis"/>
    <w:uiPriority w:val="34"/>
    <w:qFormat/>
    <w:rsid w:val="00932B40"/>
    <w:pPr>
      <w:ind w:left="720"/>
      <w:contextualSpacing/>
    </w:pPr>
  </w:style>
  <w:style w:type="paragraph" w:customStyle="1" w:styleId="Temosantrate2">
    <w:name w:val="Temos antrašte #2"/>
    <w:basedOn w:val="prastasis"/>
    <w:rsid w:val="00B8088B"/>
    <w:pPr>
      <w:shd w:val="clear" w:color="auto" w:fill="FFFFFF"/>
      <w:suppressAutoHyphens/>
      <w:autoSpaceDN w:val="0"/>
      <w:spacing w:before="240" w:after="240" w:line="240" w:lineRule="atLeast"/>
      <w:jc w:val="center"/>
      <w:textAlignment w:val="baseline"/>
    </w:pPr>
    <w:rPr>
      <w:rFonts w:ascii="Times New Roman" w:hAnsi="Times New Roman"/>
      <w:b/>
      <w:bCs/>
      <w:kern w:val="3"/>
      <w:lang w:eastAsia="zh-CN"/>
    </w:rPr>
  </w:style>
  <w:style w:type="character" w:customStyle="1" w:styleId="Antrat1Diagrama">
    <w:name w:val="Antraštė 1 Diagrama"/>
    <w:basedOn w:val="Numatytasispastraiposriftas"/>
    <w:link w:val="Antrat1"/>
    <w:uiPriority w:val="9"/>
    <w:rsid w:val="00957B5F"/>
    <w:rPr>
      <w:rFonts w:ascii="Times New Roman" w:eastAsia="Times New Roman" w:hAnsi="Times New Roman" w:cs="Times New Roman"/>
      <w:b/>
      <w:szCs w:val="32"/>
    </w:rPr>
  </w:style>
  <w:style w:type="paragraph" w:customStyle="1" w:styleId="Bodytext2">
    <w:name w:val="Body text (2)"/>
    <w:basedOn w:val="prastasis"/>
    <w:rsid w:val="008738EB"/>
    <w:pPr>
      <w:widowControl w:val="0"/>
      <w:shd w:val="clear" w:color="auto" w:fill="FFFFFF"/>
      <w:suppressAutoHyphens/>
      <w:autoSpaceDN w:val="0"/>
      <w:spacing w:before="120" w:after="0" w:line="230" w:lineRule="exact"/>
      <w:ind w:hanging="740"/>
      <w:jc w:val="both"/>
      <w:textAlignment w:val="baseline"/>
    </w:pPr>
    <w:rPr>
      <w:rFonts w:ascii="Microsoft Sans Serif" w:eastAsia="Microsoft Sans Serif" w:hAnsi="Microsoft Sans Serif" w:cs="Microsoft Sans Serif"/>
      <w:sz w:val="20"/>
      <w:szCs w:val="20"/>
    </w:rPr>
  </w:style>
  <w:style w:type="paragraph" w:styleId="prastasiniatinklio">
    <w:name w:val="Normal (Web)"/>
    <w:basedOn w:val="prastasis"/>
    <w:uiPriority w:val="99"/>
    <w:unhideWhenUsed/>
    <w:rsid w:val="00B126F6"/>
    <w:rPr>
      <w:rFonts w:ascii="Times New Roman" w:hAnsi="Times New Roman"/>
      <w:sz w:val="24"/>
      <w:szCs w:val="24"/>
    </w:rPr>
  </w:style>
  <w:style w:type="table" w:styleId="Lentelstinklelis">
    <w:name w:val="Table Grid"/>
    <w:basedOn w:val="prastojilentel"/>
    <w:uiPriority w:val="39"/>
    <w:rsid w:val="007042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DE5D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975820">
      <w:bodyDiv w:val="1"/>
      <w:marLeft w:val="0"/>
      <w:marRight w:val="0"/>
      <w:marTop w:val="0"/>
      <w:marBottom w:val="0"/>
      <w:divBdr>
        <w:top w:val="none" w:sz="0" w:space="0" w:color="auto"/>
        <w:left w:val="none" w:sz="0" w:space="0" w:color="auto"/>
        <w:bottom w:val="none" w:sz="0" w:space="0" w:color="auto"/>
        <w:right w:val="none" w:sz="0" w:space="0" w:color="auto"/>
      </w:divBdr>
      <w:divsChild>
        <w:div w:id="1192917995">
          <w:marLeft w:val="0"/>
          <w:marRight w:val="0"/>
          <w:marTop w:val="0"/>
          <w:marBottom w:val="0"/>
          <w:divBdr>
            <w:top w:val="none" w:sz="0" w:space="0" w:color="auto"/>
            <w:left w:val="none" w:sz="0" w:space="0" w:color="auto"/>
            <w:bottom w:val="none" w:sz="0" w:space="0" w:color="auto"/>
            <w:right w:val="none" w:sz="0" w:space="0" w:color="auto"/>
          </w:divBdr>
        </w:div>
      </w:divsChild>
    </w:div>
    <w:div w:id="514736933">
      <w:bodyDiv w:val="1"/>
      <w:marLeft w:val="0"/>
      <w:marRight w:val="0"/>
      <w:marTop w:val="0"/>
      <w:marBottom w:val="0"/>
      <w:divBdr>
        <w:top w:val="none" w:sz="0" w:space="0" w:color="auto"/>
        <w:left w:val="none" w:sz="0" w:space="0" w:color="auto"/>
        <w:bottom w:val="none" w:sz="0" w:space="0" w:color="auto"/>
        <w:right w:val="none" w:sz="0" w:space="0" w:color="auto"/>
      </w:divBdr>
    </w:div>
    <w:div w:id="613830297">
      <w:bodyDiv w:val="1"/>
      <w:marLeft w:val="0"/>
      <w:marRight w:val="0"/>
      <w:marTop w:val="0"/>
      <w:marBottom w:val="0"/>
      <w:divBdr>
        <w:top w:val="none" w:sz="0" w:space="0" w:color="auto"/>
        <w:left w:val="none" w:sz="0" w:space="0" w:color="auto"/>
        <w:bottom w:val="none" w:sz="0" w:space="0" w:color="auto"/>
        <w:right w:val="none" w:sz="0" w:space="0" w:color="auto"/>
      </w:divBdr>
    </w:div>
    <w:div w:id="1368606122">
      <w:bodyDiv w:val="1"/>
      <w:marLeft w:val="0"/>
      <w:marRight w:val="0"/>
      <w:marTop w:val="0"/>
      <w:marBottom w:val="0"/>
      <w:divBdr>
        <w:top w:val="none" w:sz="0" w:space="0" w:color="auto"/>
        <w:left w:val="none" w:sz="0" w:space="0" w:color="auto"/>
        <w:bottom w:val="none" w:sz="0" w:space="0" w:color="auto"/>
        <w:right w:val="none" w:sz="0" w:space="0" w:color="auto"/>
      </w:divBdr>
      <w:divsChild>
        <w:div w:id="1346707437">
          <w:marLeft w:val="0"/>
          <w:marRight w:val="0"/>
          <w:marTop w:val="0"/>
          <w:marBottom w:val="0"/>
          <w:divBdr>
            <w:top w:val="none" w:sz="0" w:space="0" w:color="auto"/>
            <w:left w:val="none" w:sz="0" w:space="0" w:color="auto"/>
            <w:bottom w:val="none" w:sz="0" w:space="0" w:color="auto"/>
            <w:right w:val="none" w:sz="0" w:space="0" w:color="auto"/>
          </w:divBdr>
        </w:div>
      </w:divsChild>
    </w:div>
    <w:div w:id="1432120460">
      <w:bodyDiv w:val="1"/>
      <w:marLeft w:val="0"/>
      <w:marRight w:val="0"/>
      <w:marTop w:val="0"/>
      <w:marBottom w:val="0"/>
      <w:divBdr>
        <w:top w:val="none" w:sz="0" w:space="0" w:color="auto"/>
        <w:left w:val="none" w:sz="0" w:space="0" w:color="auto"/>
        <w:bottom w:val="none" w:sz="0" w:space="0" w:color="auto"/>
        <w:right w:val="none" w:sz="0" w:space="0" w:color="auto"/>
      </w:divBdr>
    </w:div>
    <w:div w:id="1449397419">
      <w:bodyDiv w:val="1"/>
      <w:marLeft w:val="0"/>
      <w:marRight w:val="0"/>
      <w:marTop w:val="0"/>
      <w:marBottom w:val="0"/>
      <w:divBdr>
        <w:top w:val="none" w:sz="0" w:space="0" w:color="auto"/>
        <w:left w:val="none" w:sz="0" w:space="0" w:color="auto"/>
        <w:bottom w:val="none" w:sz="0" w:space="0" w:color="auto"/>
        <w:right w:val="none" w:sz="0" w:space="0" w:color="auto"/>
      </w:divBdr>
    </w:div>
    <w:div w:id="1690717343">
      <w:bodyDiv w:val="1"/>
      <w:marLeft w:val="0"/>
      <w:marRight w:val="0"/>
      <w:marTop w:val="0"/>
      <w:marBottom w:val="0"/>
      <w:divBdr>
        <w:top w:val="none" w:sz="0" w:space="0" w:color="auto"/>
        <w:left w:val="none" w:sz="0" w:space="0" w:color="auto"/>
        <w:bottom w:val="none" w:sz="0" w:space="0" w:color="auto"/>
        <w:right w:val="none" w:sz="0" w:space="0" w:color="auto"/>
      </w:divBdr>
    </w:div>
    <w:div w:id="1766069956">
      <w:bodyDiv w:val="1"/>
      <w:marLeft w:val="0"/>
      <w:marRight w:val="0"/>
      <w:marTop w:val="0"/>
      <w:marBottom w:val="0"/>
      <w:divBdr>
        <w:top w:val="none" w:sz="0" w:space="0" w:color="auto"/>
        <w:left w:val="none" w:sz="0" w:space="0" w:color="auto"/>
        <w:bottom w:val="none" w:sz="0" w:space="0" w:color="auto"/>
        <w:right w:val="none" w:sz="0" w:space="0" w:color="auto"/>
      </w:divBdr>
    </w:div>
    <w:div w:id="2045405194">
      <w:bodyDiv w:val="1"/>
      <w:marLeft w:val="0"/>
      <w:marRight w:val="0"/>
      <w:marTop w:val="0"/>
      <w:marBottom w:val="0"/>
      <w:divBdr>
        <w:top w:val="none" w:sz="0" w:space="0" w:color="auto"/>
        <w:left w:val="none" w:sz="0" w:space="0" w:color="auto"/>
        <w:bottom w:val="none" w:sz="0" w:space="0" w:color="auto"/>
        <w:right w:val="none" w:sz="0" w:space="0" w:color="auto"/>
      </w:divBdr>
      <w:divsChild>
        <w:div w:id="608271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bina.rociuviene@telsiai.lt" TargetMode="External"/><Relationship Id="rId5" Type="http://schemas.openxmlformats.org/officeDocument/2006/relationships/webSettings" Target="webSettings.xml"/><Relationship Id="rId10" Type="http://schemas.openxmlformats.org/officeDocument/2006/relationships/hyperlink" Target="mailto:albina.rociuviene@telsiai.lt" TargetMode="External"/><Relationship Id="rId4" Type="http://schemas.openxmlformats.org/officeDocument/2006/relationships/settings" Target="settings.xml"/><Relationship Id="rId9" Type="http://schemas.openxmlformats.org/officeDocument/2006/relationships/hyperlink" Target="http://www.sabis.nbf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7F75B-C66D-462C-B81F-F9406AA9C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9046</Words>
  <Characters>5157</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Kompiuteris</dc:creator>
  <cp:lastModifiedBy>Sandra</cp:lastModifiedBy>
  <cp:revision>2</cp:revision>
  <cp:lastPrinted>2024-03-15T12:22:00Z</cp:lastPrinted>
  <dcterms:created xsi:type="dcterms:W3CDTF">2026-05-08T07:19:00Z</dcterms:created>
  <dcterms:modified xsi:type="dcterms:W3CDTF">2026-05-08T07:19:00Z</dcterms:modified>
</cp:coreProperties>
</file>